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4E2DA" w14:textId="77777777" w:rsidR="0075227F" w:rsidRDefault="005C0324">
      <w:pPr>
        <w:rPr>
          <w:rFonts w:ascii="Arial" w:eastAsia="Arial" w:hAnsi="Arial" w:cs="Arial"/>
          <w:b/>
          <w:smallCaps/>
          <w:sz w:val="24"/>
          <w:szCs w:val="24"/>
        </w:rPr>
        <w:sectPr w:rsidR="0075227F">
          <w:headerReference w:type="default" r:id="rId8"/>
          <w:footerReference w:type="default" r:id="rId9"/>
          <w:headerReference w:type="first" r:id="rId10"/>
          <w:footerReference w:type="first" r:id="rId11"/>
          <w:pgSz w:w="11906" w:h="16838"/>
          <w:pgMar w:top="1440" w:right="1440" w:bottom="1440" w:left="1440" w:header="720" w:footer="720" w:gutter="0"/>
          <w:pgNumType w:start="1"/>
          <w:cols w:space="720"/>
        </w:sectPr>
      </w:pPr>
      <w:r>
        <w:rPr>
          <w:rFonts w:ascii="Arial" w:eastAsia="Arial" w:hAnsi="Arial" w:cs="Arial"/>
          <w:b/>
          <w:noProof/>
          <w:sz w:val="24"/>
          <w:szCs w:val="24"/>
          <w:u w:val="single"/>
        </w:rPr>
        <mc:AlternateContent>
          <mc:Choice Requires="wpg">
            <w:drawing>
              <wp:anchor distT="0" distB="0" distL="114300" distR="114300" simplePos="0" relativeHeight="251658240" behindDoc="0" locked="0" layoutInCell="1" hidden="0" allowOverlap="1" wp14:anchorId="26DA0AFB" wp14:editId="15E40060">
                <wp:simplePos x="0" y="0"/>
                <wp:positionH relativeFrom="page">
                  <wp:posOffset>885825</wp:posOffset>
                </wp:positionH>
                <wp:positionV relativeFrom="margin">
                  <wp:posOffset>333375</wp:posOffset>
                </wp:positionV>
                <wp:extent cx="6286500" cy="8320405"/>
                <wp:effectExtent l="0" t="0" r="0" b="0"/>
                <wp:wrapNone/>
                <wp:docPr id="7" name="Group 7"/>
                <wp:cNvGraphicFramePr/>
                <a:graphic xmlns:a="http://schemas.openxmlformats.org/drawingml/2006/main">
                  <a:graphicData uri="http://schemas.microsoft.com/office/word/2010/wordprocessingGroup">
                    <wpg:wgp>
                      <wpg:cNvGrpSpPr/>
                      <wpg:grpSpPr>
                        <a:xfrm>
                          <a:off x="0" y="0"/>
                          <a:ext cx="6286500" cy="8320405"/>
                          <a:chOff x="2202750" y="0"/>
                          <a:chExt cx="6286525" cy="7560000"/>
                        </a:xfrm>
                      </wpg:grpSpPr>
                      <wpg:grpSp>
                        <wpg:cNvPr id="1" name="Group 1"/>
                        <wpg:cNvGrpSpPr/>
                        <wpg:grpSpPr>
                          <a:xfrm>
                            <a:off x="2202750" y="0"/>
                            <a:ext cx="6286500" cy="7560000"/>
                            <a:chOff x="2202750" y="0"/>
                            <a:chExt cx="6286500" cy="7560000"/>
                          </a:xfrm>
                        </wpg:grpSpPr>
                        <wps:wsp>
                          <wps:cNvPr id="2" name="Rectangle 2"/>
                          <wps:cNvSpPr/>
                          <wps:spPr>
                            <a:xfrm>
                              <a:off x="2202750" y="0"/>
                              <a:ext cx="6286500" cy="7560000"/>
                            </a:xfrm>
                            <a:prstGeom prst="rect">
                              <a:avLst/>
                            </a:prstGeom>
                            <a:noFill/>
                            <a:ln>
                              <a:noFill/>
                            </a:ln>
                          </wps:spPr>
                          <wps:txbx>
                            <w:txbxContent>
                              <w:p w14:paraId="1EFCB118" w14:textId="77777777" w:rsidR="0075227F" w:rsidRDefault="0075227F">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202750" y="0"/>
                              <a:ext cx="6286500" cy="7560000"/>
                              <a:chOff x="-133357" y="-2276513"/>
                              <a:chExt cx="6286835" cy="8320544"/>
                            </a:xfrm>
                          </wpg:grpSpPr>
                          <wps:wsp>
                            <wps:cNvPr id="4" name="Rectangle 4"/>
                            <wps:cNvSpPr/>
                            <wps:spPr>
                              <a:xfrm>
                                <a:off x="-133357" y="-2276513"/>
                                <a:ext cx="6286825" cy="8320525"/>
                              </a:xfrm>
                              <a:prstGeom prst="rect">
                                <a:avLst/>
                              </a:prstGeom>
                              <a:noFill/>
                              <a:ln>
                                <a:noFill/>
                              </a:ln>
                            </wps:spPr>
                            <wps:txbx>
                              <w:txbxContent>
                                <w:p w14:paraId="4EEE52BB" w14:textId="77777777" w:rsidR="0075227F" w:rsidRDefault="0075227F">
                                  <w:pPr>
                                    <w:spacing w:after="0" w:line="240" w:lineRule="auto"/>
                                    <w:textDirection w:val="btLr"/>
                                  </w:pPr>
                                </w:p>
                              </w:txbxContent>
                            </wps:txbx>
                            <wps:bodyPr spcFirstLastPara="1" wrap="square" lIns="91425" tIns="91425" rIns="91425" bIns="91425" anchor="ctr" anchorCtr="0">
                              <a:noAutofit/>
                            </wps:bodyPr>
                          </wps:wsp>
                          <wps:wsp>
                            <wps:cNvPr id="5" name="Rectangle 5"/>
                            <wps:cNvSpPr/>
                            <wps:spPr>
                              <a:xfrm>
                                <a:off x="2980383" y="5629376"/>
                                <a:ext cx="3173095" cy="414655"/>
                              </a:xfrm>
                              <a:prstGeom prst="rect">
                                <a:avLst/>
                              </a:prstGeom>
                              <a:noFill/>
                              <a:ln>
                                <a:noFill/>
                              </a:ln>
                            </wps:spPr>
                            <wps:txbx>
                              <w:txbxContent>
                                <w:p w14:paraId="237B25F7" w14:textId="77777777" w:rsidR="0075227F" w:rsidRDefault="0075227F">
                                  <w:pPr>
                                    <w:spacing w:line="275" w:lineRule="auto"/>
                                    <w:jc w:val="right"/>
                                    <w:textDirection w:val="btLr"/>
                                  </w:pPr>
                                </w:p>
                              </w:txbxContent>
                            </wps:txbx>
                            <wps:bodyPr spcFirstLastPara="1" wrap="square" lIns="91425" tIns="45700" rIns="91425" bIns="45700" anchor="t" anchorCtr="0">
                              <a:noAutofit/>
                            </wps:bodyPr>
                          </wps:wsp>
                          <wps:wsp>
                            <wps:cNvPr id="6" name="Rectangle 6"/>
                            <wps:cNvSpPr/>
                            <wps:spPr>
                              <a:xfrm>
                                <a:off x="-133357" y="-2276513"/>
                                <a:ext cx="5485128" cy="4615177"/>
                              </a:xfrm>
                              <a:prstGeom prst="rect">
                                <a:avLst/>
                              </a:prstGeom>
                              <a:noFill/>
                              <a:ln>
                                <a:noFill/>
                              </a:ln>
                            </wps:spPr>
                            <wps:txbx>
                              <w:txbxContent>
                                <w:p w14:paraId="42CD1732" w14:textId="77777777" w:rsidR="0075227F" w:rsidRDefault="0075227F">
                                  <w:pPr>
                                    <w:spacing w:after="0" w:line="275" w:lineRule="auto"/>
                                    <w:textDirection w:val="btLr"/>
                                  </w:pPr>
                                </w:p>
                                <w:p w14:paraId="50FFB3C0" w14:textId="77777777" w:rsidR="0075227F" w:rsidRDefault="0075227F">
                                  <w:pPr>
                                    <w:spacing w:after="0" w:line="275" w:lineRule="auto"/>
                                    <w:textDirection w:val="btLr"/>
                                  </w:pPr>
                                </w:p>
                                <w:p w14:paraId="7C9FBDBD" w14:textId="77777777" w:rsidR="0075227F" w:rsidRDefault="0075227F">
                                  <w:pPr>
                                    <w:spacing w:after="0" w:line="275" w:lineRule="auto"/>
                                    <w:textDirection w:val="btLr"/>
                                  </w:pPr>
                                </w:p>
                                <w:p w14:paraId="173EF892" w14:textId="77777777" w:rsidR="0075227F" w:rsidRDefault="0075227F">
                                  <w:pPr>
                                    <w:spacing w:after="0" w:line="275" w:lineRule="auto"/>
                                    <w:textDirection w:val="btLr"/>
                                  </w:pPr>
                                </w:p>
                                <w:p w14:paraId="65D2A4B8" w14:textId="77777777" w:rsidR="0075227F" w:rsidRDefault="0075227F">
                                  <w:pPr>
                                    <w:spacing w:after="0" w:line="275" w:lineRule="auto"/>
                                    <w:textDirection w:val="btLr"/>
                                  </w:pPr>
                                </w:p>
                                <w:p w14:paraId="5D062313" w14:textId="77777777" w:rsidR="0075227F" w:rsidRDefault="005C0324">
                                  <w:pPr>
                                    <w:spacing w:after="0" w:line="275" w:lineRule="auto"/>
                                    <w:textDirection w:val="btLr"/>
                                  </w:pPr>
                                  <w:r>
                                    <w:rPr>
                                      <w:b/>
                                      <w:color w:val="1F497D"/>
                                      <w:sz w:val="72"/>
                                    </w:rPr>
                                    <w:t xml:space="preserve">Framework </w:t>
                                  </w:r>
                                </w:p>
                                <w:p w14:paraId="4F7C6FE3" w14:textId="77777777" w:rsidR="0075227F" w:rsidRDefault="005C0324">
                                  <w:pPr>
                                    <w:spacing w:after="0" w:line="275" w:lineRule="auto"/>
                                    <w:textDirection w:val="btLr"/>
                                  </w:pPr>
                                  <w:r>
                                    <w:rPr>
                                      <w:b/>
                                      <w:color w:val="1F497D"/>
                                      <w:sz w:val="72"/>
                                    </w:rPr>
                                    <w:t>Award Form</w:t>
                                  </w:r>
                                </w:p>
                                <w:p w14:paraId="73DD2516" w14:textId="77777777" w:rsidR="0075227F" w:rsidRDefault="0075227F">
                                  <w:pPr>
                                    <w:spacing w:line="275" w:lineRule="auto"/>
                                    <w:textDirection w:val="btLr"/>
                                  </w:pPr>
                                </w:p>
                              </w:txbxContent>
                            </wps:txbx>
                            <wps:bodyPr spcFirstLastPara="1" wrap="square" lIns="91425" tIns="45700" rIns="91425" bIns="45700" anchor="b" anchorCtr="0">
                              <a:noAutofit/>
                            </wps:bodyPr>
                          </wps:wsp>
                        </wpg:grpSp>
                      </wpg:grpSp>
                    </wpg:wgp>
                  </a:graphicData>
                </a:graphic>
              </wp:anchor>
            </w:drawing>
          </mc:Choice>
          <mc:Fallback>
            <w:pict>
              <v:group w14:anchorId="26DA0AFB" id="Group 7" o:spid="_x0000_s1026" style="position:absolute;margin-left:69.75pt;margin-top:26.25pt;width:495pt;height:655.15pt;z-index:251658240;mso-position-horizontal-relative:page;mso-position-vertical-relative:margin" coordorigin="22027" coordsize="62865,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ch7GAMAAIkMAAAOAAAAZHJzL2Uyb0RvYy54bWzMV9tO3DAQfa/Uf7D8Dkmc60ZkUVUKqlS1&#10;qLQf4PU6FymJU9uwy9937Fw2wFLoIm3LQ/D4OmfOmbH37Hzb1OiOS1WJNsPeqYsRb5lYV22R4Z8/&#10;Lk8SjJSm7ZrWouUZvucKny/fvzvbdCknohT1mksEm7Qq3XQZLrXuUsdRrOQNVaei4y0M5kI2VIMp&#10;C2ct6QZ2b2qHuG7kbIRcd1IwrhT0XvSDeGn3z3PO9Lc8V1yjOsPgm7Zfab8r83WWZzQtJO3Kig1u&#10;0AO8aGjVwqHTVhdUU3QrqydbNRWTQolcnzLROCLPK8YtBkDjuY/QXElx21ksRbopuilMENpHcTp4&#10;W/b17lqiap3hGKOWNkCRPRXFJjSbrkhhxpXsbrprOXQUvWXQbnPZmP+AA21tUO+noPKtRgw6I5JE&#10;oQuxZzCW+MQN3LAPOyuBG7OOEJfEIUzZrWblp/l6Evbr4zBy4c+sd8bjHePl5NRkTN4P+LyH+LwD&#10;8O3xcy/KmZc0/QuUY5Rm659FCemidopQb1PETUk7boWmDN9DxMgYse+QRrQtao5IHzU7a5KEShWo&#10;Y48eDojXhJemnVT6iosGmUaGJThhU4zefVG6F8A4xZzdisuqrqGfpnX7oAP2ND2gk9FT09Lb1dYq&#10;WqUrsb4HzKpjlxWc9YUqfU0l1AHQzAZqQ4bVr1sqOUb15xZCvfACI0g9N+TcWM0N2rJSQMlhWmLU&#10;Gx+1LUG9lx9utcgri8j41TszuAsc9zq2+n4saX8kqE9Z/+iSPvF83w+hckDinhASR6FnnTCqn+dv&#10;4g/5a/I/DII/5u8RlB2Mgdsp2/pk4g/6f1nZzwOfF4RkLFsWNhjzsnUUgdvKPpS6UVr/sc6PQD0I&#10;sb/mdtRbXl5NPVkkrp9A6oHmw4gs/DgyvNJ0ZN73Yt9dDIIPvCAK/xXxU7V+U4ELwthcTHsK3DAy&#10;Fjh9aHk7Au3RU9otba+m/eWMD4Mk9Ai8d81DJ4i80IvtI+q4V5rN+OEmeGPGv5r41WHE7x5u9rYb&#10;HnFDG9670HrwoJ7bdtbuF8TyNwAAAP//AwBQSwMEFAAGAAgAAAAhADApnV7gAAAADAEAAA8AAABk&#10;cnMvZG93bnJldi54bWxMj0FLw0AQhe+C/2EZwZvdJCWlxmxKKeqpCLaCeJtmp0lodjdkt0n6752c&#10;9DS8eY833+SbybRioN43ziqIFxEIsqXTja0UfB3fntYgfECrsXWWFNzIw6a4v8sx0260nzQcQiW4&#10;xPoMFdQhdJmUvqzJoF+4jix7Z9cbDCz7SuoeRy43rUyiaCUNNpYv1NjRrqbycrgaBe8jjttl/Drs&#10;L+fd7eeYfnzvY1Lq8WHavoAINIW/MMz4jA4FM53c1WovWtbL55SjCtKE5xyIk3lzmq1VsgZZ5PL/&#10;E8UvAAAA//8DAFBLAQItABQABgAIAAAAIQC2gziS/gAAAOEBAAATAAAAAAAAAAAAAAAAAAAAAABb&#10;Q29udGVudF9UeXBlc10ueG1sUEsBAi0AFAAGAAgAAAAhADj9If/WAAAAlAEAAAsAAAAAAAAAAAAA&#10;AAAALwEAAF9yZWxzLy5yZWxzUEsBAi0AFAAGAAgAAAAhAHZlyHsYAwAAiQwAAA4AAAAAAAAAAAAA&#10;AAAALgIAAGRycy9lMm9Eb2MueG1sUEsBAi0AFAAGAAgAAAAhADApnV7gAAAADAEAAA8AAAAAAAAA&#10;AAAAAAAAcgUAAGRycy9kb3ducmV2LnhtbFBLBQYAAAAABAAEAPMAAAB/BgAAAAA=&#10;">
                <v:group id="Group 1" o:spid="_x0000_s1027" style="position:absolute;left:22027;width:62865;height:75600" coordorigin="22027" coordsize="62865,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22027;width:6286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1EFCB118" w14:textId="77777777" w:rsidR="0075227F" w:rsidRDefault="0075227F">
                          <w:pPr>
                            <w:spacing w:after="0" w:line="240" w:lineRule="auto"/>
                            <w:textDirection w:val="btLr"/>
                          </w:pPr>
                        </w:p>
                      </w:txbxContent>
                    </v:textbox>
                  </v:rect>
                  <v:group id="Group 3" o:spid="_x0000_s1029" style="position:absolute;left:22027;width:62865;height:75600" coordorigin="-1333,-22765" coordsize="62868,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left:-1333;top:-22765;width:62867;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4EEE52BB" w14:textId="77777777" w:rsidR="0075227F" w:rsidRDefault="0075227F">
                            <w:pPr>
                              <w:spacing w:after="0" w:line="240" w:lineRule="auto"/>
                              <w:textDirection w:val="btLr"/>
                            </w:pPr>
                          </w:p>
                        </w:txbxContent>
                      </v:textbox>
                    </v:rect>
                    <v:rect id="Rectangle 5" o:spid="_x0000_s1031"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d0PwAAAANoAAAAPAAAAZHJzL2Rvd25yZXYueG1sRI9Ba8JA&#10;FITvgv9heUJvuklpRKKriFTQY2MPPT6yr0no7tuwu9Hk37uFQo/DzHzD7A6jNeJOPnSOFeSrDARx&#10;7XTHjYLP23m5AREiskbjmBRMFOCwn892WGr34A+6V7ERCcKhRAVtjH0pZahbshhWridO3rfzFmOS&#10;vpHa4yPBrZGvWbaWFjtOCy32dGqp/qkGq6AnowfzVmVftXz3nK+vNzkVSr0sxuMWRKQx/of/2het&#10;oIDfK+kGyP0TAAD//wMAUEsBAi0AFAAGAAgAAAAhANvh9svuAAAAhQEAABMAAAAAAAAAAAAAAAAA&#10;AAAAAFtDb250ZW50X1R5cGVzXS54bWxQSwECLQAUAAYACAAAACEAWvQsW78AAAAVAQAACwAAAAAA&#10;AAAAAAAAAAAfAQAAX3JlbHMvLnJlbHNQSwECLQAUAAYACAAAACEAxNndD8AAAADaAAAADwAAAAAA&#10;AAAAAAAAAAAHAgAAZHJzL2Rvd25yZXYueG1sUEsFBgAAAAADAAMAtwAAAPQCAAAAAA==&#10;" filled="f" stroked="f">
                      <v:textbox inset="2.53958mm,1.2694mm,2.53958mm,1.2694mm">
                        <w:txbxContent>
                          <w:p w14:paraId="237B25F7" w14:textId="77777777" w:rsidR="0075227F" w:rsidRDefault="0075227F">
                            <w:pPr>
                              <w:spacing w:line="275" w:lineRule="auto"/>
                              <w:jc w:val="right"/>
                              <w:textDirection w:val="btLr"/>
                            </w:pPr>
                          </w:p>
                        </w:txbxContent>
                      </v:textbox>
                    </v:rect>
                    <v:rect id="Rectangle 6" o:spid="_x0000_s1032"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cb+xAAAANoAAAAPAAAAZHJzL2Rvd25yZXYueG1sRI/BbsIw&#10;EETvSPyDtZV6Aye0RGmIQbRS1V44BPiAVbxNQuN1ZLuQ8vV1JSSOo5l5oyk3o+nFmZzvLCtI5wkI&#10;4trqjhsFx8P7LAfhA7LG3jIp+CUPm/V0UmKh7YUrOu9DIyKEfYEK2hCGQkpft2TQz+1AHL0v6wyG&#10;KF0jtcNLhJteLpIkkwY7jgstDvTWUv29/zEKnsflNs2fqiW5lzzzH9X1+ro7KfX4MG5XIAKN4R6+&#10;tT+1ggz+r8QbINd/AAAA//8DAFBLAQItABQABgAIAAAAIQDb4fbL7gAAAIUBAAATAAAAAAAAAAAA&#10;AAAAAAAAAABbQ29udGVudF9UeXBlc10ueG1sUEsBAi0AFAAGAAgAAAAhAFr0LFu/AAAAFQEAAAsA&#10;AAAAAAAAAAAAAAAAHwEAAF9yZWxzLy5yZWxzUEsBAi0AFAAGAAgAAAAhAASBxv7EAAAA2gAAAA8A&#10;AAAAAAAAAAAAAAAABwIAAGRycy9kb3ducmV2LnhtbFBLBQYAAAAAAwADALcAAAD4AgAAAAA=&#10;" filled="f" stroked="f">
                      <v:textbox inset="2.53958mm,1.2694mm,2.53958mm,1.2694mm">
                        <w:txbxContent>
                          <w:p w14:paraId="42CD1732" w14:textId="77777777" w:rsidR="0075227F" w:rsidRDefault="0075227F">
                            <w:pPr>
                              <w:spacing w:after="0" w:line="275" w:lineRule="auto"/>
                              <w:textDirection w:val="btLr"/>
                            </w:pPr>
                          </w:p>
                          <w:p w14:paraId="50FFB3C0" w14:textId="77777777" w:rsidR="0075227F" w:rsidRDefault="0075227F">
                            <w:pPr>
                              <w:spacing w:after="0" w:line="275" w:lineRule="auto"/>
                              <w:textDirection w:val="btLr"/>
                            </w:pPr>
                          </w:p>
                          <w:p w14:paraId="7C9FBDBD" w14:textId="77777777" w:rsidR="0075227F" w:rsidRDefault="0075227F">
                            <w:pPr>
                              <w:spacing w:after="0" w:line="275" w:lineRule="auto"/>
                              <w:textDirection w:val="btLr"/>
                            </w:pPr>
                          </w:p>
                          <w:p w14:paraId="173EF892" w14:textId="77777777" w:rsidR="0075227F" w:rsidRDefault="0075227F">
                            <w:pPr>
                              <w:spacing w:after="0" w:line="275" w:lineRule="auto"/>
                              <w:textDirection w:val="btLr"/>
                            </w:pPr>
                          </w:p>
                          <w:p w14:paraId="65D2A4B8" w14:textId="77777777" w:rsidR="0075227F" w:rsidRDefault="0075227F">
                            <w:pPr>
                              <w:spacing w:after="0" w:line="275" w:lineRule="auto"/>
                              <w:textDirection w:val="btLr"/>
                            </w:pPr>
                          </w:p>
                          <w:p w14:paraId="5D062313" w14:textId="77777777" w:rsidR="0075227F" w:rsidRDefault="005C0324">
                            <w:pPr>
                              <w:spacing w:after="0" w:line="275" w:lineRule="auto"/>
                              <w:textDirection w:val="btLr"/>
                            </w:pPr>
                            <w:r>
                              <w:rPr>
                                <w:b/>
                                <w:color w:val="1F497D"/>
                                <w:sz w:val="72"/>
                              </w:rPr>
                              <w:t xml:space="preserve">Framework </w:t>
                            </w:r>
                          </w:p>
                          <w:p w14:paraId="4F7C6FE3" w14:textId="77777777" w:rsidR="0075227F" w:rsidRDefault="005C0324">
                            <w:pPr>
                              <w:spacing w:after="0" w:line="275" w:lineRule="auto"/>
                              <w:textDirection w:val="btLr"/>
                            </w:pPr>
                            <w:r>
                              <w:rPr>
                                <w:b/>
                                <w:color w:val="1F497D"/>
                                <w:sz w:val="72"/>
                              </w:rPr>
                              <w:t>Award Form</w:t>
                            </w:r>
                          </w:p>
                          <w:p w14:paraId="73DD2516" w14:textId="77777777" w:rsidR="0075227F" w:rsidRDefault="0075227F">
                            <w:pPr>
                              <w:spacing w:line="275" w:lineRule="auto"/>
                              <w:textDirection w:val="btLr"/>
                            </w:pPr>
                          </w:p>
                        </w:txbxContent>
                      </v:textbox>
                    </v:rect>
                  </v:group>
                </v:group>
                <w10:wrap anchorx="page" anchory="margin"/>
              </v:group>
            </w:pict>
          </mc:Fallback>
        </mc:AlternateContent>
      </w:r>
      <w:r>
        <w:rPr>
          <w:noProof/>
        </w:rPr>
        <w:drawing>
          <wp:anchor distT="0" distB="0" distL="114300" distR="114300" simplePos="0" relativeHeight="251659264" behindDoc="0" locked="0" layoutInCell="1" hidden="0" allowOverlap="1" wp14:anchorId="66EF1766" wp14:editId="7D618A8E">
            <wp:simplePos x="0" y="0"/>
            <wp:positionH relativeFrom="column">
              <wp:posOffset>96523</wp:posOffset>
            </wp:positionH>
            <wp:positionV relativeFrom="paragraph">
              <wp:posOffset>1698625</wp:posOffset>
            </wp:positionV>
            <wp:extent cx="1647190" cy="1371600"/>
            <wp:effectExtent l="0" t="0" r="0" b="0"/>
            <wp:wrapNone/>
            <wp:docPr id="8"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2"/>
                    <a:srcRect/>
                    <a:stretch>
                      <a:fillRect/>
                    </a:stretch>
                  </pic:blipFill>
                  <pic:spPr>
                    <a:xfrm>
                      <a:off x="0" y="0"/>
                      <a:ext cx="1647190" cy="1371600"/>
                    </a:xfrm>
                    <a:prstGeom prst="rect">
                      <a:avLst/>
                    </a:prstGeom>
                    <a:ln/>
                  </pic:spPr>
                </pic:pic>
              </a:graphicData>
            </a:graphic>
          </wp:anchor>
        </w:drawing>
      </w:r>
    </w:p>
    <w:p w14:paraId="3F2F9691" w14:textId="77777777" w:rsidR="0075227F" w:rsidRDefault="0075227F">
      <w:pPr>
        <w:rPr>
          <w:rFonts w:ascii="Arial" w:eastAsia="Arial" w:hAnsi="Arial" w:cs="Arial"/>
          <w:b/>
          <w:smallCaps/>
          <w:sz w:val="24"/>
          <w:szCs w:val="24"/>
        </w:rPr>
      </w:pPr>
    </w:p>
    <w:p w14:paraId="1FB01C8F" w14:textId="77777777" w:rsidR="0075227F" w:rsidRDefault="005C0324">
      <w:pPr>
        <w:rPr>
          <w:rFonts w:ascii="Arial" w:eastAsia="Arial" w:hAnsi="Arial" w:cs="Arial"/>
          <w:sz w:val="24"/>
          <w:szCs w:val="24"/>
        </w:rPr>
      </w:pPr>
      <w:r>
        <w:rPr>
          <w:rFonts w:ascii="Arial" w:eastAsia="Arial" w:hAnsi="Arial" w:cs="Arial"/>
          <w:sz w:val="24"/>
          <w:szCs w:val="24"/>
        </w:rPr>
        <w:t>This Framework Award Form creates the Framework Contract RM6289 Provision of Power Purchase Agreement. It summarises the main features of the procurement and includes CCS and the Supplier’s contact details.</w:t>
      </w:r>
    </w:p>
    <w:tbl>
      <w:tblPr>
        <w:tblStyle w:val="a2"/>
        <w:tblW w:w="10531"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2040"/>
        <w:gridCol w:w="8055"/>
      </w:tblGrid>
      <w:tr w:rsidR="0075227F" w14:paraId="794CF1EE" w14:textId="77777777" w:rsidTr="0075227F">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4244524C" w14:textId="77777777" w:rsidR="0075227F" w:rsidRDefault="0075227F">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5215F7DD" w14:textId="77777777" w:rsidR="0075227F" w:rsidRDefault="005C0324">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055" w:type="dxa"/>
          </w:tcPr>
          <w:p w14:paraId="2FD2B35A" w14:textId="77777777" w:rsidR="0075227F" w:rsidRDefault="005C0324">
            <w:pPr>
              <w:spacing w:after="0"/>
              <w:rPr>
                <w:rFonts w:ascii="Arial" w:eastAsia="Arial" w:hAnsi="Arial" w:cs="Arial"/>
                <w:sz w:val="24"/>
                <w:szCs w:val="24"/>
              </w:rPr>
            </w:pPr>
            <w:r>
              <w:rPr>
                <w:rFonts w:ascii="Arial" w:eastAsia="Arial" w:hAnsi="Arial" w:cs="Arial"/>
                <w:sz w:val="24"/>
                <w:szCs w:val="24"/>
              </w:rPr>
              <w:t xml:space="preserve">The Minister for the Cabinet Office represented by its executive agency the Crown Commercial Service (CCS). </w:t>
            </w:r>
          </w:p>
          <w:p w14:paraId="413743E9" w14:textId="77777777" w:rsidR="0075227F" w:rsidRDefault="0075227F">
            <w:pPr>
              <w:spacing w:after="0"/>
              <w:rPr>
                <w:rFonts w:ascii="Arial" w:eastAsia="Arial" w:hAnsi="Arial" w:cs="Arial"/>
                <w:sz w:val="24"/>
                <w:szCs w:val="24"/>
              </w:rPr>
            </w:pPr>
          </w:p>
          <w:p w14:paraId="00350EAD" w14:textId="77777777" w:rsidR="0075227F" w:rsidRDefault="005C0324">
            <w:pPr>
              <w:spacing w:after="0"/>
              <w:rPr>
                <w:rFonts w:ascii="Arial" w:eastAsia="Arial" w:hAnsi="Arial" w:cs="Arial"/>
                <w:sz w:val="24"/>
                <w:szCs w:val="24"/>
              </w:rPr>
            </w:pPr>
            <w:r>
              <w:rPr>
                <w:rFonts w:ascii="Arial" w:eastAsia="Arial" w:hAnsi="Arial" w:cs="Arial"/>
                <w:sz w:val="24"/>
                <w:szCs w:val="24"/>
              </w:rPr>
              <w:t>Its offices are on: 9th Floor, The Capital, Old Hall Street, Liverpool L3 9PP.</w:t>
            </w:r>
          </w:p>
          <w:p w14:paraId="0E80ABD6" w14:textId="77777777" w:rsidR="0075227F" w:rsidRDefault="0075227F">
            <w:pPr>
              <w:spacing w:after="0"/>
              <w:rPr>
                <w:rFonts w:ascii="Arial" w:eastAsia="Arial" w:hAnsi="Arial" w:cs="Arial"/>
                <w:b/>
                <w:sz w:val="24"/>
                <w:szCs w:val="24"/>
                <w:highlight w:val="yellow"/>
              </w:rPr>
            </w:pPr>
          </w:p>
        </w:tc>
      </w:tr>
      <w:tr w:rsidR="0075227F" w14:paraId="223EE825" w14:textId="77777777" w:rsidTr="0075227F">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17EA20B8" w14:textId="77777777" w:rsidR="0075227F" w:rsidRDefault="0075227F">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0BF5F60F" w14:textId="77777777" w:rsidR="0075227F" w:rsidRDefault="005C0324">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w:t>
            </w:r>
          </w:p>
        </w:tc>
        <w:tc>
          <w:tcPr>
            <w:cnfStyle w:val="000010000000" w:firstRow="0" w:lastRow="0" w:firstColumn="0" w:lastColumn="0" w:oddVBand="1" w:evenVBand="0" w:oddHBand="0" w:evenHBand="0" w:firstRowFirstColumn="0" w:firstRowLastColumn="0" w:lastRowFirstColumn="0" w:lastRowLastColumn="0"/>
            <w:tcW w:w="8055" w:type="dxa"/>
          </w:tcPr>
          <w:p w14:paraId="75ED4E4D" w14:textId="77777777" w:rsidR="0075227F" w:rsidRDefault="0075227F">
            <w:pPr>
              <w:widowControl w:val="0"/>
              <w:pBdr>
                <w:top w:val="nil"/>
                <w:left w:val="nil"/>
                <w:bottom w:val="nil"/>
                <w:right w:val="nil"/>
                <w:between w:val="nil"/>
              </w:pBdr>
              <w:spacing w:after="0"/>
              <w:rPr>
                <w:rFonts w:ascii="Arial" w:eastAsia="Arial" w:hAnsi="Arial" w:cs="Arial"/>
                <w:b/>
                <w:color w:val="000000"/>
                <w:sz w:val="24"/>
                <w:szCs w:val="24"/>
              </w:rPr>
            </w:pPr>
          </w:p>
          <w:tbl>
            <w:tblPr>
              <w:tblStyle w:val="a3"/>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75227F" w14:paraId="66F3E100" w14:textId="77777777">
              <w:tc>
                <w:tcPr>
                  <w:tcW w:w="2296" w:type="dxa"/>
                  <w:shd w:val="clear" w:color="auto" w:fill="auto"/>
                </w:tcPr>
                <w:p w14:paraId="2BE1CA4C" w14:textId="77777777" w:rsidR="0075227F" w:rsidRDefault="005C0324">
                  <w:pPr>
                    <w:spacing w:after="0"/>
                    <w:ind w:left="-75"/>
                    <w:rPr>
                      <w:rFonts w:ascii="Arial" w:eastAsia="Arial" w:hAnsi="Arial" w:cs="Arial"/>
                      <w:sz w:val="24"/>
                      <w:szCs w:val="24"/>
                    </w:rPr>
                  </w:pPr>
                  <w:r>
                    <w:rPr>
                      <w:rFonts w:ascii="Arial" w:eastAsia="Arial" w:hAnsi="Arial" w:cs="Arial"/>
                      <w:sz w:val="24"/>
                      <w:szCs w:val="24"/>
                    </w:rPr>
                    <w:t xml:space="preserve">Name: </w:t>
                  </w:r>
                </w:p>
              </w:tc>
              <w:tc>
                <w:tcPr>
                  <w:tcW w:w="4991" w:type="dxa"/>
                </w:tcPr>
                <w:p w14:paraId="101A95DC" w14:textId="77777777" w:rsidR="0075227F" w:rsidRDefault="005C0324">
                  <w:pPr>
                    <w:spacing w:after="0"/>
                    <w:rPr>
                      <w:rFonts w:ascii="Arial" w:eastAsia="Arial" w:hAnsi="Arial" w:cs="Arial"/>
                      <w:sz w:val="24"/>
                      <w:szCs w:val="24"/>
                      <w:highlight w:val="yellow"/>
                    </w:rPr>
                  </w:pPr>
                  <w:r>
                    <w:rPr>
                      <w:rFonts w:ascii="Arial" w:eastAsia="Arial" w:hAnsi="Arial" w:cs="Arial"/>
                      <w:b/>
                      <w:sz w:val="24"/>
                      <w:szCs w:val="24"/>
                      <w:highlight w:val="yellow"/>
                    </w:rPr>
                    <w:t xml:space="preserve">[Insert </w:t>
                  </w:r>
                  <w:r>
                    <w:rPr>
                      <w:rFonts w:ascii="Arial" w:eastAsia="Arial" w:hAnsi="Arial" w:cs="Arial"/>
                      <w:sz w:val="24"/>
                      <w:szCs w:val="24"/>
                    </w:rPr>
                    <w:t>name (registered name if registered)]</w:t>
                  </w:r>
                </w:p>
              </w:tc>
            </w:tr>
            <w:tr w:rsidR="0075227F" w14:paraId="1BAC115B" w14:textId="77777777">
              <w:tc>
                <w:tcPr>
                  <w:tcW w:w="2296" w:type="dxa"/>
                  <w:shd w:val="clear" w:color="auto" w:fill="auto"/>
                </w:tcPr>
                <w:p w14:paraId="350BB32A" w14:textId="77777777" w:rsidR="0075227F" w:rsidRDefault="005C0324">
                  <w:pPr>
                    <w:spacing w:after="0"/>
                    <w:ind w:left="-75"/>
                    <w:rPr>
                      <w:rFonts w:ascii="Arial" w:eastAsia="Arial" w:hAnsi="Arial" w:cs="Arial"/>
                      <w:sz w:val="24"/>
                      <w:szCs w:val="24"/>
                    </w:rPr>
                  </w:pPr>
                  <w:r>
                    <w:rPr>
                      <w:rFonts w:ascii="Arial" w:eastAsia="Arial" w:hAnsi="Arial" w:cs="Arial"/>
                      <w:sz w:val="24"/>
                      <w:szCs w:val="24"/>
                    </w:rPr>
                    <w:t xml:space="preserve">Address: </w:t>
                  </w:r>
                </w:p>
              </w:tc>
              <w:tc>
                <w:tcPr>
                  <w:tcW w:w="4991" w:type="dxa"/>
                </w:tcPr>
                <w:p w14:paraId="1CE516E5" w14:textId="77777777" w:rsidR="0075227F" w:rsidRDefault="005C0324">
                  <w:pPr>
                    <w:spacing w:after="0"/>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address registered address if registered]</w:t>
                  </w:r>
                </w:p>
              </w:tc>
            </w:tr>
            <w:tr w:rsidR="0075227F" w14:paraId="7FFD48AE" w14:textId="77777777">
              <w:tc>
                <w:tcPr>
                  <w:tcW w:w="2296" w:type="dxa"/>
                  <w:shd w:val="clear" w:color="auto" w:fill="auto"/>
                </w:tcPr>
                <w:p w14:paraId="33229272" w14:textId="77777777" w:rsidR="0075227F" w:rsidRDefault="005C0324">
                  <w:pPr>
                    <w:spacing w:after="0"/>
                    <w:ind w:left="-75"/>
                    <w:rPr>
                      <w:rFonts w:ascii="Arial" w:eastAsia="Arial" w:hAnsi="Arial" w:cs="Arial"/>
                      <w:sz w:val="24"/>
                      <w:szCs w:val="24"/>
                    </w:rPr>
                  </w:pPr>
                  <w:r>
                    <w:rPr>
                      <w:rFonts w:ascii="Arial" w:eastAsia="Arial" w:hAnsi="Arial" w:cs="Arial"/>
                      <w:sz w:val="24"/>
                      <w:szCs w:val="24"/>
                    </w:rPr>
                    <w:t xml:space="preserve">Registration number:    </w:t>
                  </w:r>
                </w:p>
              </w:tc>
              <w:tc>
                <w:tcPr>
                  <w:tcW w:w="4991" w:type="dxa"/>
                </w:tcPr>
                <w:p w14:paraId="5058F6B4" w14:textId="77777777" w:rsidR="0075227F" w:rsidRDefault="005C0324">
                  <w:pPr>
                    <w:spacing w:after="0"/>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registration number if registered]</w:t>
                  </w:r>
                </w:p>
              </w:tc>
            </w:tr>
            <w:tr w:rsidR="0075227F" w14:paraId="04873918" w14:textId="77777777">
              <w:tc>
                <w:tcPr>
                  <w:tcW w:w="2296" w:type="dxa"/>
                  <w:shd w:val="clear" w:color="auto" w:fill="auto"/>
                </w:tcPr>
                <w:p w14:paraId="32DA2DA1" w14:textId="77777777" w:rsidR="0075227F" w:rsidRDefault="005C0324">
                  <w:pPr>
                    <w:spacing w:after="0"/>
                    <w:ind w:left="-75"/>
                    <w:rPr>
                      <w:rFonts w:ascii="Arial" w:eastAsia="Arial" w:hAnsi="Arial" w:cs="Arial"/>
                      <w:sz w:val="24"/>
                      <w:szCs w:val="24"/>
                    </w:rPr>
                  </w:pPr>
                  <w:r>
                    <w:rPr>
                      <w:rFonts w:ascii="Arial" w:eastAsia="Arial" w:hAnsi="Arial" w:cs="Arial"/>
                      <w:sz w:val="24"/>
                      <w:szCs w:val="24"/>
                    </w:rPr>
                    <w:t>SID4GOV ID:</w:t>
                  </w:r>
                </w:p>
              </w:tc>
              <w:tc>
                <w:tcPr>
                  <w:tcW w:w="4991" w:type="dxa"/>
                </w:tcPr>
                <w:p w14:paraId="77153B0C" w14:textId="77777777" w:rsidR="0075227F" w:rsidRDefault="005C0324">
                  <w:pPr>
                    <w:spacing w:after="0"/>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SID4GOV ID if you have on</w:t>
                  </w:r>
                  <w:r>
                    <w:rPr>
                      <w:rFonts w:ascii="Arial" w:eastAsia="Arial" w:hAnsi="Arial" w:cs="Arial"/>
                      <w:sz w:val="20"/>
                      <w:szCs w:val="20"/>
                    </w:rPr>
                    <w:t>e]</w:t>
                  </w:r>
                </w:p>
              </w:tc>
            </w:tr>
            <w:tr w:rsidR="0075227F" w14:paraId="5AC06280" w14:textId="77777777">
              <w:tc>
                <w:tcPr>
                  <w:tcW w:w="2296" w:type="dxa"/>
                  <w:shd w:val="clear" w:color="auto" w:fill="auto"/>
                </w:tcPr>
                <w:p w14:paraId="52A5F967" w14:textId="77777777" w:rsidR="0075227F" w:rsidRDefault="0075227F">
                  <w:pPr>
                    <w:spacing w:after="0"/>
                    <w:ind w:left="-75"/>
                    <w:rPr>
                      <w:rFonts w:ascii="Arial" w:eastAsia="Arial" w:hAnsi="Arial" w:cs="Arial"/>
                      <w:sz w:val="24"/>
                      <w:szCs w:val="24"/>
                    </w:rPr>
                  </w:pPr>
                </w:p>
              </w:tc>
              <w:tc>
                <w:tcPr>
                  <w:tcW w:w="4991" w:type="dxa"/>
                </w:tcPr>
                <w:p w14:paraId="445DBA49" w14:textId="77777777" w:rsidR="0075227F" w:rsidRDefault="0075227F">
                  <w:pPr>
                    <w:spacing w:after="0"/>
                    <w:rPr>
                      <w:rFonts w:ascii="Arial" w:eastAsia="Arial" w:hAnsi="Arial" w:cs="Arial"/>
                      <w:sz w:val="24"/>
                      <w:szCs w:val="24"/>
                      <w:highlight w:val="yellow"/>
                    </w:rPr>
                  </w:pPr>
                </w:p>
              </w:tc>
            </w:tr>
          </w:tbl>
          <w:p w14:paraId="218FBC7E" w14:textId="77777777" w:rsidR="0075227F" w:rsidRDefault="0075227F">
            <w:pPr>
              <w:spacing w:after="0"/>
              <w:rPr>
                <w:rFonts w:ascii="Arial" w:eastAsia="Arial" w:hAnsi="Arial" w:cs="Arial"/>
                <w:sz w:val="24"/>
                <w:szCs w:val="24"/>
              </w:rPr>
            </w:pPr>
          </w:p>
        </w:tc>
      </w:tr>
      <w:tr w:rsidR="0075227F" w14:paraId="5CB2F593" w14:textId="77777777" w:rsidTr="0075227F">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625C9A06" w14:textId="77777777" w:rsidR="0075227F" w:rsidRDefault="0075227F">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158DB611" w14:textId="77777777" w:rsidR="0075227F" w:rsidRDefault="005C0324">
            <w:pPr>
              <w:pBdr>
                <w:top w:val="nil"/>
                <w:left w:val="nil"/>
                <w:bottom w:val="nil"/>
                <w:right w:val="nil"/>
                <w:between w:val="nil"/>
              </w:pBdr>
              <w:spacing w:after="0" w:line="240" w:lineRule="auto"/>
              <w:ind w:left="34"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     Framework Contract</w:t>
            </w:r>
          </w:p>
        </w:tc>
        <w:tc>
          <w:tcPr>
            <w:cnfStyle w:val="000010000000" w:firstRow="0" w:lastRow="0" w:firstColumn="0" w:lastColumn="0" w:oddVBand="1" w:evenVBand="0" w:oddHBand="0" w:evenHBand="0" w:firstRowFirstColumn="0" w:firstRowLastColumn="0" w:lastRowFirstColumn="0" w:lastRowLastColumn="0"/>
            <w:tcW w:w="8055" w:type="dxa"/>
          </w:tcPr>
          <w:p w14:paraId="788E7480" w14:textId="5A3AFA3A" w:rsidR="0075227F" w:rsidRDefault="005C0324">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 xml:space="preserve">      This Framework Contract between CCS and the Supplier allows the Supplier to be considered for Call-Off Contracts to supply the Deliverables </w:t>
            </w:r>
            <w:r w:rsidRPr="00435FAF">
              <w:rPr>
                <w:rFonts w:ascii="Arial" w:eastAsia="Arial" w:hAnsi="Arial" w:cs="Arial"/>
                <w:color w:val="000000"/>
                <w:sz w:val="24"/>
                <w:szCs w:val="24"/>
              </w:rPr>
              <w:t>in Lot</w:t>
            </w:r>
            <w:r w:rsidR="00435FAF" w:rsidRPr="00435FAF">
              <w:rPr>
                <w:rFonts w:ascii="Arial" w:eastAsia="Arial" w:hAnsi="Arial" w:cs="Arial"/>
                <w:color w:val="000000"/>
                <w:sz w:val="24"/>
                <w:szCs w:val="24"/>
              </w:rPr>
              <w:t xml:space="preserve"> 1</w:t>
            </w:r>
            <w:r>
              <w:rPr>
                <w:rFonts w:ascii="Arial" w:eastAsia="Arial" w:hAnsi="Arial" w:cs="Arial"/>
                <w:color w:val="000000"/>
                <w:sz w:val="24"/>
                <w:szCs w:val="24"/>
              </w:rPr>
              <w:t xml:space="preserve">. </w:t>
            </w:r>
          </w:p>
          <w:p w14:paraId="239E61DB" w14:textId="77777777" w:rsidR="00CC3661" w:rsidRDefault="00CC3661">
            <w:pPr>
              <w:pBdr>
                <w:top w:val="nil"/>
                <w:left w:val="nil"/>
                <w:bottom w:val="nil"/>
                <w:right w:val="nil"/>
                <w:between w:val="nil"/>
              </w:pBdr>
              <w:spacing w:after="0" w:line="240" w:lineRule="auto"/>
              <w:ind w:left="360" w:hanging="360"/>
              <w:rPr>
                <w:rFonts w:ascii="Arial" w:eastAsia="Arial" w:hAnsi="Arial" w:cs="Arial"/>
                <w:color w:val="000000"/>
                <w:sz w:val="24"/>
                <w:szCs w:val="24"/>
              </w:rPr>
            </w:pPr>
          </w:p>
          <w:p w14:paraId="0C1859E6" w14:textId="77777777" w:rsidR="0075227F" w:rsidRDefault="005C0324">
            <w:pPr>
              <w:pBdr>
                <w:top w:val="nil"/>
                <w:left w:val="nil"/>
                <w:bottom w:val="nil"/>
                <w:right w:val="nil"/>
                <w:between w:val="nil"/>
              </w:pBdr>
              <w:spacing w:after="0" w:line="240" w:lineRule="auto"/>
              <w:ind w:left="360" w:hanging="360"/>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      This opportunity is advertised in the Contract Notice in the Find a Tender Service reference </w:t>
            </w:r>
            <w:r w:rsidR="00435FAF" w:rsidRPr="00435FAF">
              <w:rPr>
                <w:rFonts w:ascii="Arial" w:eastAsia="Arial" w:hAnsi="Arial" w:cs="Arial"/>
                <w:color w:val="000000"/>
                <w:sz w:val="24"/>
                <w:szCs w:val="24"/>
              </w:rPr>
              <w:t>2024/S 000-028561</w:t>
            </w:r>
            <w:r>
              <w:rPr>
                <w:rFonts w:ascii="Arial" w:eastAsia="Arial" w:hAnsi="Arial" w:cs="Arial"/>
                <w:color w:val="000000"/>
                <w:sz w:val="24"/>
                <w:szCs w:val="24"/>
              </w:rPr>
              <w:t>(FTS Contract Notice).</w:t>
            </w:r>
          </w:p>
          <w:p w14:paraId="1D3D88B9" w14:textId="77777777" w:rsidR="0075227F" w:rsidRDefault="0075227F">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p>
        </w:tc>
      </w:tr>
      <w:tr w:rsidR="0075227F" w14:paraId="3AA209E0" w14:textId="77777777" w:rsidTr="0075227F">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5883F679" w14:textId="77777777" w:rsidR="0075227F" w:rsidRDefault="0075227F">
            <w:pPr>
              <w:keepNext/>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59935347" w14:textId="77777777" w:rsidR="0075227F" w:rsidRDefault="005C0324">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055" w:type="dxa"/>
          </w:tcPr>
          <w:p w14:paraId="03EEA409" w14:textId="77777777" w:rsidR="0075227F" w:rsidRDefault="00435FAF">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435FAF">
              <w:rPr>
                <w:rFonts w:ascii="Arial" w:eastAsia="Arial" w:hAnsi="Arial" w:cs="Arial"/>
                <w:color w:val="000000"/>
                <w:sz w:val="24"/>
                <w:szCs w:val="24"/>
              </w:rPr>
              <w:t>The agreement is to enable Power Purchase Agreements (PPA) for green, renewable energy through long-term contracts with energy suppliers. This framework is simply a way for the public sector to purchase green, renewable electricity and does not involve capital spend or construction. New UK based renewable assets (solar and wind</w:t>
            </w:r>
            <w:r>
              <w:rPr>
                <w:rFonts w:ascii="Arial" w:eastAsia="Arial" w:hAnsi="Arial" w:cs="Arial"/>
                <w:color w:val="000000"/>
                <w:sz w:val="24"/>
                <w:szCs w:val="24"/>
              </w:rPr>
              <w:t xml:space="preserve"> only</w:t>
            </w:r>
            <w:r w:rsidRPr="00435FAF">
              <w:rPr>
                <w:rFonts w:ascii="Arial" w:eastAsia="Arial" w:hAnsi="Arial" w:cs="Arial"/>
                <w:color w:val="000000"/>
                <w:sz w:val="24"/>
                <w:szCs w:val="24"/>
              </w:rPr>
              <w:t xml:space="preserve">) will be built by suppliers because of any PPA contracts let via the framework, for the purpose of providing the electricity but will be wholly owned and operated by the suppliers with the public sector only purchasing the output.   </w:t>
            </w:r>
          </w:p>
          <w:p w14:paraId="7517AD8E" w14:textId="77777777" w:rsidR="00435FAF" w:rsidRPr="00435FAF" w:rsidRDefault="00435FAF">
            <w:pPr>
              <w:pBdr>
                <w:top w:val="nil"/>
                <w:left w:val="nil"/>
                <w:bottom w:val="nil"/>
                <w:right w:val="nil"/>
                <w:between w:val="nil"/>
              </w:pBdr>
              <w:spacing w:after="0" w:line="240" w:lineRule="auto"/>
              <w:ind w:left="360" w:hanging="360"/>
              <w:rPr>
                <w:rFonts w:ascii="Arial" w:eastAsia="Arial" w:hAnsi="Arial" w:cs="Arial"/>
                <w:color w:val="000000"/>
                <w:sz w:val="24"/>
                <w:szCs w:val="24"/>
              </w:rPr>
            </w:pPr>
          </w:p>
          <w:p w14:paraId="286A1AF2" w14:textId="77777777" w:rsidR="0075227F" w:rsidRPr="00435FAF" w:rsidRDefault="005C0324">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435FAF">
              <w:rPr>
                <w:rFonts w:ascii="Arial" w:eastAsia="Arial" w:hAnsi="Arial" w:cs="Arial"/>
                <w:color w:val="000000"/>
                <w:sz w:val="24"/>
                <w:szCs w:val="24"/>
              </w:rPr>
              <w:t>See Framework Schedule 1 (Specification) for further details.</w:t>
            </w:r>
          </w:p>
          <w:p w14:paraId="09988138" w14:textId="77777777" w:rsidR="0075227F" w:rsidRPr="00435FAF" w:rsidRDefault="0075227F">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75227F" w14:paraId="26081C90" w14:textId="77777777" w:rsidTr="00435FAF">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7561A99E" w14:textId="77777777" w:rsidR="0075227F" w:rsidRDefault="0075227F">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3EB50B09" w14:textId="77777777" w:rsidR="0075227F" w:rsidRDefault="005C0324">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w:t>
            </w:r>
          </w:p>
          <w:p w14:paraId="42751CD4" w14:textId="77777777" w:rsidR="0075227F" w:rsidRDefault="005C0324">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Start Date</w:t>
            </w:r>
          </w:p>
          <w:p w14:paraId="21DFD293" w14:textId="77777777" w:rsidR="0075227F" w:rsidRDefault="0075227F">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shd w:val="clear" w:color="auto" w:fill="auto"/>
          </w:tcPr>
          <w:p w14:paraId="229E17E9" w14:textId="77777777" w:rsidR="0075227F" w:rsidRPr="00435FAF" w:rsidRDefault="00435FAF">
            <w:pPr>
              <w:spacing w:after="0"/>
              <w:ind w:right="936"/>
              <w:rPr>
                <w:rFonts w:ascii="Arial" w:eastAsia="Arial" w:hAnsi="Arial" w:cs="Arial"/>
                <w:sz w:val="24"/>
                <w:szCs w:val="24"/>
              </w:rPr>
            </w:pPr>
            <w:r w:rsidRPr="00435FAF">
              <w:rPr>
                <w:rFonts w:ascii="Arial" w:eastAsia="Arial" w:hAnsi="Arial" w:cs="Arial"/>
                <w:color w:val="auto"/>
                <w:sz w:val="24"/>
                <w:szCs w:val="24"/>
              </w:rPr>
              <w:t>April 2025</w:t>
            </w:r>
          </w:p>
        </w:tc>
      </w:tr>
      <w:tr w:rsidR="00435FAF" w14:paraId="64B3F973" w14:textId="77777777" w:rsidTr="0075227F">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203C8EC4" w14:textId="77777777" w:rsidR="00435FAF" w:rsidRDefault="00435FAF" w:rsidP="00435FAF">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4E3DAF7F" w14:textId="77777777" w:rsidR="00435FAF" w:rsidRDefault="00435FAF" w:rsidP="00435FA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Expiry Date</w:t>
            </w:r>
          </w:p>
          <w:p w14:paraId="2F82811E" w14:textId="77777777" w:rsidR="00435FAF" w:rsidRDefault="00435FAF" w:rsidP="00435FA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3CA0178B" w14:textId="77777777" w:rsidR="00435FAF" w:rsidRPr="00435FAF" w:rsidRDefault="00435FAF" w:rsidP="00435FAF">
            <w:pPr>
              <w:spacing w:after="0"/>
              <w:ind w:right="936"/>
              <w:rPr>
                <w:rFonts w:ascii="Arial" w:eastAsia="Arial" w:hAnsi="Arial" w:cs="Arial"/>
                <w:sz w:val="24"/>
                <w:szCs w:val="24"/>
              </w:rPr>
            </w:pPr>
            <w:r w:rsidRPr="00435FAF">
              <w:rPr>
                <w:rFonts w:ascii="Arial" w:eastAsia="Arial" w:hAnsi="Arial" w:cs="Arial"/>
                <w:color w:val="auto"/>
                <w:sz w:val="24"/>
                <w:szCs w:val="24"/>
              </w:rPr>
              <w:t>April 202</w:t>
            </w:r>
            <w:r>
              <w:rPr>
                <w:rFonts w:ascii="Arial" w:eastAsia="Arial" w:hAnsi="Arial" w:cs="Arial"/>
                <w:color w:val="auto"/>
                <w:sz w:val="24"/>
                <w:szCs w:val="24"/>
              </w:rPr>
              <w:t>9</w:t>
            </w:r>
          </w:p>
        </w:tc>
      </w:tr>
      <w:tr w:rsidR="00435FAF" w14:paraId="2A693693" w14:textId="77777777" w:rsidTr="0075227F">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67759554" w14:textId="77777777" w:rsidR="00435FAF" w:rsidRDefault="00435FAF" w:rsidP="00435FAF">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24EEAE94" w14:textId="77777777" w:rsidR="00435FAF" w:rsidRDefault="00435FAF" w:rsidP="00435FAF">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14:paraId="73AC2F4A" w14:textId="77777777" w:rsidR="00435FAF" w:rsidRDefault="00435FAF" w:rsidP="00435FAF">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lastRenderedPageBreak/>
              <w:t>Optional</w:t>
            </w:r>
          </w:p>
          <w:p w14:paraId="2F9F2DAF" w14:textId="77777777" w:rsidR="00435FAF" w:rsidRDefault="00435FAF" w:rsidP="00435FAF">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w:t>
            </w:r>
          </w:p>
          <w:p w14:paraId="08A85989" w14:textId="77777777" w:rsidR="00435FAF" w:rsidRDefault="00435FAF" w:rsidP="00435FAF">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8055" w:type="dxa"/>
          </w:tcPr>
          <w:p w14:paraId="3D7F90C5" w14:textId="77777777" w:rsidR="00435FAF" w:rsidRPr="00435FAF" w:rsidRDefault="00435FAF" w:rsidP="00435FAF">
            <w:pPr>
              <w:spacing w:after="0"/>
              <w:ind w:right="936"/>
              <w:rPr>
                <w:rFonts w:ascii="Arial" w:eastAsia="Arial" w:hAnsi="Arial" w:cs="Arial"/>
                <w:color w:val="auto"/>
                <w:sz w:val="24"/>
                <w:szCs w:val="24"/>
              </w:rPr>
            </w:pPr>
            <w:r w:rsidRPr="00435FAF">
              <w:rPr>
                <w:rFonts w:ascii="Arial" w:eastAsia="Arial" w:hAnsi="Arial" w:cs="Arial"/>
                <w:color w:val="auto"/>
                <w:sz w:val="24"/>
                <w:szCs w:val="24"/>
              </w:rPr>
              <w:lastRenderedPageBreak/>
              <w:t>N/A</w:t>
            </w:r>
          </w:p>
          <w:p w14:paraId="61E1B1A7" w14:textId="77777777" w:rsidR="00435FAF" w:rsidRDefault="00435FAF" w:rsidP="00435FAF">
            <w:pPr>
              <w:spacing w:after="0"/>
              <w:ind w:right="936"/>
              <w:rPr>
                <w:rFonts w:ascii="Arial" w:eastAsia="Arial" w:hAnsi="Arial" w:cs="Arial"/>
                <w:sz w:val="24"/>
                <w:szCs w:val="24"/>
              </w:rPr>
            </w:pPr>
          </w:p>
        </w:tc>
      </w:tr>
      <w:tr w:rsidR="00435FAF" w14:paraId="6CB0B0B8" w14:textId="77777777" w:rsidTr="0075227F">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215F7641" w14:textId="77777777" w:rsidR="00435FAF" w:rsidRDefault="00435FAF" w:rsidP="00435FAF">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66484EB6" w14:textId="77777777" w:rsidR="00435FAF" w:rsidRDefault="00435FAF" w:rsidP="00435FA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Order</w:t>
            </w:r>
          </w:p>
          <w:p w14:paraId="7F0097AC" w14:textId="77777777" w:rsidR="00435FAF" w:rsidRDefault="00435FAF" w:rsidP="00435FA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Procedure</w:t>
            </w:r>
          </w:p>
        </w:tc>
        <w:tc>
          <w:tcPr>
            <w:cnfStyle w:val="000010000000" w:firstRow="0" w:lastRow="0" w:firstColumn="0" w:lastColumn="0" w:oddVBand="1" w:evenVBand="0" w:oddHBand="0" w:evenHBand="0" w:firstRowFirstColumn="0" w:firstRowLastColumn="0" w:lastRowFirstColumn="0" w:lastRowLastColumn="0"/>
            <w:tcW w:w="8055" w:type="dxa"/>
          </w:tcPr>
          <w:p w14:paraId="54C78F7A" w14:textId="77777777" w:rsidR="00435FAF" w:rsidRDefault="00435FAF" w:rsidP="00435FAF">
            <w:pPr>
              <w:spacing w:after="0"/>
              <w:ind w:right="936"/>
              <w:rPr>
                <w:rFonts w:ascii="Arial" w:eastAsia="Arial" w:hAnsi="Arial" w:cs="Arial"/>
                <w:color w:val="000000"/>
                <w:sz w:val="24"/>
                <w:szCs w:val="24"/>
              </w:rPr>
            </w:pPr>
            <w:r>
              <w:rPr>
                <w:rFonts w:ascii="Arial" w:eastAsia="Arial" w:hAnsi="Arial" w:cs="Arial"/>
                <w:color w:val="000000"/>
                <w:sz w:val="24"/>
                <w:szCs w:val="24"/>
              </w:rPr>
              <w:t>Further competition</w:t>
            </w:r>
          </w:p>
          <w:p w14:paraId="06D82E0A" w14:textId="77777777" w:rsidR="00435FAF" w:rsidRDefault="00435FAF" w:rsidP="00435FAF">
            <w:pPr>
              <w:spacing w:after="0"/>
              <w:ind w:right="936"/>
              <w:rPr>
                <w:rFonts w:ascii="Arial" w:eastAsia="Arial" w:hAnsi="Arial" w:cs="Arial"/>
                <w:sz w:val="24"/>
                <w:szCs w:val="24"/>
                <w:highlight w:val="yellow"/>
              </w:rPr>
            </w:pPr>
          </w:p>
          <w:p w14:paraId="2E6AECA2" w14:textId="77777777" w:rsidR="00435FAF" w:rsidRDefault="00435FAF" w:rsidP="00435FAF">
            <w:pPr>
              <w:spacing w:after="0"/>
              <w:ind w:right="936"/>
              <w:rPr>
                <w:rFonts w:ascii="Arial" w:eastAsia="Arial" w:hAnsi="Arial" w:cs="Arial"/>
                <w:sz w:val="24"/>
                <w:szCs w:val="24"/>
              </w:rPr>
            </w:pPr>
            <w:r>
              <w:rPr>
                <w:rFonts w:ascii="Arial" w:eastAsia="Arial" w:hAnsi="Arial" w:cs="Arial"/>
                <w:sz w:val="24"/>
                <w:szCs w:val="24"/>
              </w:rPr>
              <w:t>See Framework Schedule 7 (Call-Off Award Procedure)</w:t>
            </w:r>
          </w:p>
          <w:p w14:paraId="5704C2C4" w14:textId="77777777" w:rsidR="00435FAF" w:rsidRDefault="00435FAF" w:rsidP="00435FAF">
            <w:pPr>
              <w:spacing w:after="0"/>
              <w:ind w:right="936"/>
              <w:rPr>
                <w:rFonts w:ascii="Arial" w:eastAsia="Arial" w:hAnsi="Arial" w:cs="Arial"/>
                <w:sz w:val="24"/>
                <w:szCs w:val="24"/>
              </w:rPr>
            </w:pPr>
          </w:p>
        </w:tc>
      </w:tr>
      <w:tr w:rsidR="00435FAF" w14:paraId="289412E4" w14:textId="77777777" w:rsidTr="0075227F">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517862AD" w14:textId="77777777" w:rsidR="00435FAF" w:rsidRDefault="00435FAF" w:rsidP="00435FAF">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126E6CFA" w14:textId="77777777" w:rsidR="00435FAF" w:rsidRDefault="00435FAF" w:rsidP="00435FAF">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Incorporated Terms </w:t>
            </w:r>
          </w:p>
          <w:p w14:paraId="31577C67" w14:textId="77777777" w:rsidR="00435FAF" w:rsidRDefault="00435FAF" w:rsidP="00435FA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044C3D22" w14:textId="77777777" w:rsidR="00435FAF" w:rsidRDefault="00435FAF" w:rsidP="00435FA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Pr>
                <w:rFonts w:ascii="Arial" w:eastAsia="Arial" w:hAnsi="Arial" w:cs="Arial"/>
                <w:sz w:val="24"/>
                <w:szCs w:val="24"/>
              </w:rPr>
              <w:t>(together these documents form ‘the Framework Contract’)</w:t>
            </w:r>
          </w:p>
          <w:p w14:paraId="7BD2004A" w14:textId="77777777" w:rsidR="00435FAF" w:rsidRDefault="00435FAF" w:rsidP="00435FA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426206E7" w14:textId="77777777" w:rsidR="00435FAF" w:rsidRDefault="00435FAF" w:rsidP="00435FA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45AF94AC" w14:textId="77777777" w:rsidR="00435FAF" w:rsidRDefault="00435FAF" w:rsidP="00435FA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BE772A2" w14:textId="77777777" w:rsidR="00435FAF" w:rsidRDefault="00435FAF" w:rsidP="00435FA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9259D1F" w14:textId="77777777" w:rsidR="00435FAF" w:rsidRDefault="00435FAF" w:rsidP="00435FA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33099A3C" w14:textId="77777777" w:rsidR="00435FAF" w:rsidRDefault="00435FAF" w:rsidP="00435FA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126EBFE6" w14:textId="77777777" w:rsidR="00435FAF" w:rsidRDefault="00435FAF" w:rsidP="00435FA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3DC494B3" w14:textId="77777777" w:rsidR="00435FAF" w:rsidRDefault="00435FAF" w:rsidP="00435FA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39896F12" w14:textId="77777777" w:rsidR="00435FAF" w:rsidRDefault="00435FAF" w:rsidP="00435FA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6876C96C" w14:textId="77777777" w:rsidR="00435FAF" w:rsidRDefault="00435FAF" w:rsidP="00435FA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301A23CE" w14:textId="77777777" w:rsidR="00435FAF" w:rsidRDefault="00435FAF" w:rsidP="00435FA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5DC5B11" w14:textId="77777777" w:rsidR="00435FAF" w:rsidRDefault="00435FAF" w:rsidP="00435FA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219E9516" w14:textId="77777777" w:rsidR="00435FAF" w:rsidRDefault="00435FAF" w:rsidP="00435FA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5BCA34D9" w14:textId="77777777" w:rsidR="00435FAF" w:rsidRDefault="00435FAF" w:rsidP="00435FA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75A4A16" w14:textId="77777777" w:rsidR="00435FAF" w:rsidRDefault="00435FAF" w:rsidP="00435FA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5DD9255A" w14:textId="77777777" w:rsidR="00435FAF" w:rsidRDefault="00435FAF" w:rsidP="00435FA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6E7AD52B" w14:textId="77777777" w:rsidR="00435FAF" w:rsidRDefault="00435FAF" w:rsidP="00435FAF">
            <w:pPr>
              <w:spacing w:after="0"/>
              <w:rPr>
                <w:rFonts w:ascii="Arial" w:eastAsia="Arial" w:hAnsi="Arial" w:cs="Arial"/>
                <w:sz w:val="24"/>
                <w:szCs w:val="24"/>
              </w:rPr>
            </w:pPr>
            <w:r>
              <w:rPr>
                <w:rFonts w:ascii="Arial" w:eastAsia="Arial" w:hAnsi="Arial" w:cs="Arial"/>
                <w:sz w:val="24"/>
                <w:szCs w:val="24"/>
              </w:rPr>
              <w:t>The following documents are incorporated into the Framework Contract. Where numbers are missing we are not using these schedules. If the documents conflict, the following order of precedence applies:</w:t>
            </w:r>
          </w:p>
          <w:p w14:paraId="7950CCE7" w14:textId="77777777" w:rsidR="00435FAF" w:rsidRDefault="00435FAF" w:rsidP="00435FAF">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Framework Award Form</w:t>
            </w:r>
          </w:p>
          <w:p w14:paraId="2BD1A48B" w14:textId="77777777" w:rsidR="00435FAF" w:rsidRDefault="00435FAF" w:rsidP="00435FAF">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Any Framework Special Terms (see Section 10 ‘Framework Special Terms’ in this Framework Award Form)</w:t>
            </w:r>
          </w:p>
          <w:p w14:paraId="24A22E42" w14:textId="77777777" w:rsidR="00435FAF" w:rsidRDefault="00435FAF" w:rsidP="00435FAF">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1 (Definitions) </w:t>
            </w:r>
            <w:r w:rsidR="006453A5" w:rsidRPr="006D1A9D">
              <w:rPr>
                <w:rFonts w:ascii="Arial" w:eastAsia="Arial" w:hAnsi="Arial" w:cs="Arial"/>
                <w:color w:val="000000"/>
                <w:sz w:val="24"/>
                <w:szCs w:val="24"/>
              </w:rPr>
              <w:t>RM6289</w:t>
            </w:r>
            <w:r>
              <w:rPr>
                <w:rFonts w:ascii="Arial" w:eastAsia="Arial" w:hAnsi="Arial" w:cs="Arial"/>
                <w:color w:val="000000"/>
                <w:sz w:val="24"/>
                <w:szCs w:val="24"/>
              </w:rPr>
              <w:t xml:space="preserve"> </w:t>
            </w:r>
          </w:p>
          <w:p w14:paraId="7CD55192" w14:textId="77777777" w:rsidR="00435FAF" w:rsidRPr="006D1A9D" w:rsidRDefault="00435FAF" w:rsidP="00435FAF">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11 (Processing Data</w:t>
            </w:r>
            <w:r w:rsidRPr="006D1A9D">
              <w:rPr>
                <w:rFonts w:ascii="Arial" w:eastAsia="Arial" w:hAnsi="Arial" w:cs="Arial"/>
                <w:color w:val="000000"/>
                <w:sz w:val="24"/>
                <w:szCs w:val="24"/>
              </w:rPr>
              <w:t xml:space="preserve">) </w:t>
            </w:r>
            <w:r w:rsidR="006453A5" w:rsidRPr="006D1A9D">
              <w:rPr>
                <w:rFonts w:ascii="Arial" w:eastAsia="Arial" w:hAnsi="Arial" w:cs="Arial"/>
                <w:color w:val="000000"/>
                <w:sz w:val="24"/>
                <w:szCs w:val="24"/>
              </w:rPr>
              <w:t>RM6289</w:t>
            </w:r>
          </w:p>
          <w:p w14:paraId="1EA745B4" w14:textId="77777777" w:rsidR="00435FAF" w:rsidRDefault="00435FAF" w:rsidP="00435FAF">
            <w:pPr>
              <w:numPr>
                <w:ilvl w:val="0"/>
                <w:numId w:val="2"/>
              </w:numPr>
              <w:pBdr>
                <w:top w:val="nil"/>
                <w:left w:val="nil"/>
                <w:bottom w:val="nil"/>
                <w:right w:val="nil"/>
                <w:between w:val="nil"/>
              </w:pBdr>
              <w:spacing w:after="0"/>
              <w:rPr>
                <w:rFonts w:ascii="Arial" w:eastAsia="Arial" w:hAnsi="Arial" w:cs="Arial"/>
                <w:color w:val="000000"/>
                <w:sz w:val="24"/>
                <w:szCs w:val="24"/>
              </w:rPr>
            </w:pPr>
            <w:r w:rsidRPr="006D1A9D">
              <w:rPr>
                <w:rFonts w:ascii="Arial" w:eastAsia="Arial" w:hAnsi="Arial" w:cs="Arial"/>
                <w:color w:val="000000"/>
                <w:sz w:val="24"/>
                <w:szCs w:val="24"/>
              </w:rPr>
              <w:t xml:space="preserve">The following Schedules for </w:t>
            </w:r>
            <w:r w:rsidR="006453A5" w:rsidRPr="006D1A9D">
              <w:rPr>
                <w:rFonts w:ascii="Arial" w:eastAsia="Arial" w:hAnsi="Arial" w:cs="Arial"/>
                <w:color w:val="000000"/>
                <w:sz w:val="24"/>
                <w:szCs w:val="24"/>
              </w:rPr>
              <w:t>RM6289</w:t>
            </w:r>
            <w:r w:rsidRPr="006D1A9D">
              <w:rPr>
                <w:rFonts w:ascii="Arial" w:eastAsia="Arial" w:hAnsi="Arial" w:cs="Arial"/>
                <w:color w:val="000000"/>
                <w:sz w:val="24"/>
                <w:szCs w:val="24"/>
              </w:rPr>
              <w:t xml:space="preserve"> (in equal</w:t>
            </w:r>
            <w:r>
              <w:rPr>
                <w:rFonts w:ascii="Arial" w:eastAsia="Arial" w:hAnsi="Arial" w:cs="Arial"/>
                <w:color w:val="000000"/>
                <w:sz w:val="24"/>
                <w:szCs w:val="24"/>
              </w:rPr>
              <w:t xml:space="preserve"> order of precedence):</w:t>
            </w:r>
          </w:p>
          <w:p w14:paraId="43346C9B" w14:textId="77777777" w:rsidR="00D45DE3" w:rsidRDefault="00D45DE3" w:rsidP="00D45DE3">
            <w:pPr>
              <w:numPr>
                <w:ilvl w:val="1"/>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1 (Specification) </w:t>
            </w:r>
          </w:p>
          <w:p w14:paraId="4D37601B" w14:textId="77777777" w:rsidR="00D45DE3" w:rsidRDefault="00D45DE3" w:rsidP="00D45DE3">
            <w:pPr>
              <w:numPr>
                <w:ilvl w:val="1"/>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3 (Framework Prices)</w:t>
            </w:r>
          </w:p>
          <w:p w14:paraId="606ED7EE" w14:textId="77777777" w:rsidR="00D45DE3" w:rsidRDefault="00D45DE3" w:rsidP="00D45DE3">
            <w:pPr>
              <w:numPr>
                <w:ilvl w:val="1"/>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4 (Framework Management)</w:t>
            </w:r>
          </w:p>
          <w:p w14:paraId="175EA36C" w14:textId="77777777" w:rsidR="00D45DE3" w:rsidRDefault="00D45DE3" w:rsidP="00D45DE3">
            <w:pPr>
              <w:numPr>
                <w:ilvl w:val="1"/>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5 (Management Charges and Information)</w:t>
            </w:r>
          </w:p>
          <w:p w14:paraId="24B03789" w14:textId="77777777" w:rsidR="00D45DE3" w:rsidRDefault="00D45DE3" w:rsidP="00D45DE3">
            <w:pPr>
              <w:numPr>
                <w:ilvl w:val="1"/>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6 (Order Form Template and Call-Off Schedules) including the following template Call-Off Schedules: </w:t>
            </w:r>
          </w:p>
          <w:p w14:paraId="174F3952" w14:textId="77777777" w:rsidR="00D45DE3" w:rsidRDefault="00D45DE3" w:rsidP="00D45DE3">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14:paraId="5556BB41" w14:textId="77777777" w:rsidR="00D45DE3" w:rsidRDefault="00D45DE3" w:rsidP="00D45DE3">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14:paraId="7B5A9CDA" w14:textId="77777777" w:rsidR="00D45DE3" w:rsidRDefault="00D45DE3" w:rsidP="00D45DE3">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5E405B24" w14:textId="3FDD5479" w:rsidR="00D45DE3" w:rsidRDefault="00D45DE3" w:rsidP="00D45DE3">
            <w:pPr>
              <w:numPr>
                <w:ilvl w:val="2"/>
                <w:numId w:val="8"/>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
          <w:p w14:paraId="65F56F55" w14:textId="245083CF" w:rsidR="00D45DE3" w:rsidRDefault="00D45DE3" w:rsidP="00D45DE3">
            <w:pPr>
              <w:numPr>
                <w:ilvl w:val="2"/>
                <w:numId w:val="8"/>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5 (Pricing Details)</w:t>
            </w:r>
          </w:p>
          <w:p w14:paraId="13BD085E" w14:textId="01EAB5E3" w:rsidR="00D45DE3" w:rsidRDefault="00D45DE3" w:rsidP="00D45DE3">
            <w:pPr>
              <w:numPr>
                <w:ilvl w:val="2"/>
                <w:numId w:val="8"/>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
          <w:p w14:paraId="55F6B49F" w14:textId="539122A3" w:rsidR="00D45DE3" w:rsidRDefault="00D45DE3" w:rsidP="00D45DE3">
            <w:pPr>
              <w:numPr>
                <w:ilvl w:val="2"/>
                <w:numId w:val="8"/>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Continuity and Disaster Recovery)</w:t>
            </w:r>
          </w:p>
          <w:p w14:paraId="747C139F" w14:textId="6DFB0F91" w:rsidR="00D45DE3" w:rsidRDefault="00D45DE3" w:rsidP="00D45DE3">
            <w:pPr>
              <w:numPr>
                <w:ilvl w:val="2"/>
                <w:numId w:val="8"/>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p>
          <w:p w14:paraId="5709AF20" w14:textId="3AFF44B1" w:rsidR="00D45DE3" w:rsidRDefault="00D45DE3" w:rsidP="00D45DE3">
            <w:pPr>
              <w:numPr>
                <w:ilvl w:val="2"/>
                <w:numId w:val="8"/>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p>
          <w:p w14:paraId="29903BEA" w14:textId="08B5A172" w:rsidR="00D45DE3" w:rsidRDefault="00D45DE3" w:rsidP="00D45DE3">
            <w:pPr>
              <w:numPr>
                <w:ilvl w:val="2"/>
                <w:numId w:val="8"/>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
          <w:p w14:paraId="1D5738F5" w14:textId="496D7F33" w:rsidR="00D45DE3" w:rsidRDefault="00D45DE3" w:rsidP="00D45DE3">
            <w:pPr>
              <w:numPr>
                <w:ilvl w:val="2"/>
                <w:numId w:val="8"/>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
          <w:p w14:paraId="3630C447" w14:textId="172033BC" w:rsidR="00D45DE3" w:rsidRDefault="00D45DE3" w:rsidP="00D45DE3">
            <w:pPr>
              <w:numPr>
                <w:ilvl w:val="2"/>
                <w:numId w:val="8"/>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15 (Call-Off Contract Management)</w:t>
            </w:r>
          </w:p>
          <w:p w14:paraId="07E6B741" w14:textId="20C74148" w:rsidR="00D45DE3" w:rsidRDefault="00D45DE3" w:rsidP="00D45DE3">
            <w:pPr>
              <w:numPr>
                <w:ilvl w:val="2"/>
                <w:numId w:val="8"/>
              </w:numPr>
              <w:pBdr>
                <w:top w:val="nil"/>
                <w:left w:val="nil"/>
                <w:bottom w:val="nil"/>
                <w:right w:val="nil"/>
                <w:between w:val="nil"/>
              </w:pBdr>
              <w:shd w:val="clear" w:color="auto" w:fill="FFFF00"/>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3910FBD3" w14:textId="1CDE8CAB" w:rsidR="00D45DE3" w:rsidRDefault="00D45DE3" w:rsidP="00D45DE3">
            <w:pPr>
              <w:numPr>
                <w:ilvl w:val="2"/>
                <w:numId w:val="8"/>
              </w:numPr>
              <w:pBdr>
                <w:top w:val="nil"/>
                <w:left w:val="nil"/>
                <w:bottom w:val="nil"/>
                <w:right w:val="nil"/>
                <w:between w:val="nil"/>
              </w:pBdr>
              <w:shd w:val="clear" w:color="auto" w:fill="FFFF00"/>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p>
          <w:p w14:paraId="5B99A4DE" w14:textId="76B51B20" w:rsidR="00D45DE3" w:rsidRDefault="00D45DE3" w:rsidP="00D45DE3">
            <w:pPr>
              <w:numPr>
                <w:ilvl w:val="2"/>
                <w:numId w:val="8"/>
              </w:numPr>
              <w:pBdr>
                <w:top w:val="nil"/>
                <w:left w:val="nil"/>
                <w:bottom w:val="nil"/>
                <w:right w:val="nil"/>
                <w:between w:val="nil"/>
              </w:pBdr>
              <w:shd w:val="clear" w:color="auto" w:fill="FFFF00"/>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
          <w:p w14:paraId="3056C2F9" w14:textId="5B521323" w:rsidR="00D45DE3" w:rsidRDefault="00D45DE3" w:rsidP="00D45DE3">
            <w:pPr>
              <w:numPr>
                <w:ilvl w:val="2"/>
                <w:numId w:val="8"/>
              </w:numPr>
              <w:pBdr>
                <w:top w:val="nil"/>
                <w:left w:val="nil"/>
                <w:bottom w:val="nil"/>
                <w:right w:val="nil"/>
                <w:between w:val="nil"/>
              </w:pBdr>
              <w:shd w:val="clear" w:color="auto" w:fill="FFFF00"/>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20 (Call-Off Specification)]  </w:t>
            </w:r>
          </w:p>
          <w:p w14:paraId="0B829AA2" w14:textId="49A85F05" w:rsidR="00D45DE3" w:rsidRDefault="00D45DE3" w:rsidP="00D45DE3">
            <w:pPr>
              <w:numPr>
                <w:ilvl w:val="2"/>
                <w:numId w:val="8"/>
              </w:numPr>
              <w:pBdr>
                <w:top w:val="nil"/>
                <w:left w:val="nil"/>
                <w:bottom w:val="nil"/>
                <w:right w:val="nil"/>
                <w:between w:val="nil"/>
              </w:pBdr>
              <w:shd w:val="clear" w:color="auto" w:fill="FFFF00"/>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23 (HMRC Terms)                </w:t>
            </w:r>
          </w:p>
          <w:p w14:paraId="2C72F9F7" w14:textId="5B4A3A38" w:rsidR="00D45DE3" w:rsidRDefault="00D45DE3" w:rsidP="00D45DE3">
            <w:pPr>
              <w:numPr>
                <w:ilvl w:val="2"/>
                <w:numId w:val="8"/>
              </w:numPr>
              <w:pBdr>
                <w:top w:val="nil"/>
                <w:left w:val="nil"/>
                <w:bottom w:val="nil"/>
                <w:right w:val="nil"/>
                <w:between w:val="nil"/>
              </w:pBdr>
              <w:shd w:val="clear" w:color="auto" w:fill="FFFF00"/>
              <w:spacing w:after="0" w:line="259"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Call-Off Schedule 24 (Corporate Resolution Planning)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51EC4CA6" w14:textId="4A7DE86B" w:rsidR="00D45DE3" w:rsidRDefault="00D45DE3" w:rsidP="00D45DE3">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25 (Call-Off PPA Terms)</w:t>
            </w:r>
          </w:p>
          <w:p w14:paraId="714566ED" w14:textId="34A21EA1" w:rsidR="00D45DE3" w:rsidRDefault="00D45DE3" w:rsidP="00D45DE3">
            <w:pPr>
              <w:numPr>
                <w:ilvl w:val="2"/>
                <w:numId w:val="8"/>
              </w:numPr>
              <w:pBdr>
                <w:top w:val="nil"/>
                <w:left w:val="nil"/>
                <w:bottom w:val="nil"/>
                <w:right w:val="nil"/>
                <w:between w:val="nil"/>
              </w:pBdr>
              <w:shd w:val="clear" w:color="auto" w:fill="FFFF00"/>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26 (Availability Guarantee)</w:t>
            </w:r>
          </w:p>
          <w:p w14:paraId="0E8A7E26" w14:textId="1A5471E5" w:rsidR="00D45DE3" w:rsidRDefault="00D45DE3" w:rsidP="00D45DE3">
            <w:pPr>
              <w:numPr>
                <w:ilvl w:val="2"/>
                <w:numId w:val="8"/>
              </w:numPr>
              <w:pBdr>
                <w:top w:val="nil"/>
                <w:left w:val="nil"/>
                <w:bottom w:val="nil"/>
                <w:right w:val="nil"/>
                <w:between w:val="nil"/>
              </w:pBdr>
              <w:shd w:val="clear" w:color="auto" w:fill="FFFF00"/>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27 (Environmental Attributes)</w:t>
            </w:r>
          </w:p>
          <w:p w14:paraId="72162895" w14:textId="346824B1" w:rsidR="00D45DE3" w:rsidRDefault="00D45DE3" w:rsidP="00D45DE3">
            <w:pPr>
              <w:numPr>
                <w:ilvl w:val="2"/>
                <w:numId w:val="8"/>
              </w:numPr>
              <w:pBdr>
                <w:top w:val="nil"/>
                <w:left w:val="nil"/>
                <w:bottom w:val="nil"/>
                <w:right w:val="nil"/>
                <w:between w:val="nil"/>
              </w:pBdr>
              <w:shd w:val="clear" w:color="auto" w:fill="FFFF00"/>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28 (Calculation of Termination Amount)</w:t>
            </w:r>
          </w:p>
          <w:p w14:paraId="571FBF7C" w14:textId="65882E61" w:rsidR="00D45DE3" w:rsidRDefault="00D45DE3" w:rsidP="00D45DE3">
            <w:pPr>
              <w:numPr>
                <w:ilvl w:val="2"/>
                <w:numId w:val="8"/>
              </w:numPr>
              <w:pBdr>
                <w:top w:val="nil"/>
                <w:left w:val="nil"/>
                <w:bottom w:val="nil"/>
                <w:right w:val="nil"/>
                <w:between w:val="nil"/>
              </w:pBdr>
              <w:shd w:val="clear" w:color="auto" w:fill="FFFF00"/>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29 (Form of Lender’s Direct Agreement)</w:t>
            </w:r>
          </w:p>
          <w:p w14:paraId="7801CC7D" w14:textId="0E8D8085" w:rsidR="00D45DE3" w:rsidRDefault="00D45DE3" w:rsidP="00D45DE3">
            <w:pPr>
              <w:numPr>
                <w:ilvl w:val="2"/>
                <w:numId w:val="8"/>
              </w:numPr>
              <w:pBdr>
                <w:top w:val="nil"/>
                <w:left w:val="nil"/>
                <w:bottom w:val="nil"/>
                <w:right w:val="nil"/>
                <w:between w:val="nil"/>
              </w:pBdr>
              <w:shd w:val="clear" w:color="auto" w:fill="FFFF00"/>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30 (Sleeving Arrangements)</w:t>
            </w:r>
          </w:p>
          <w:p w14:paraId="780ECC72" w14:textId="3B718F26" w:rsidR="00D45DE3" w:rsidRDefault="00D45DE3" w:rsidP="00D45DE3">
            <w:pPr>
              <w:numPr>
                <w:ilvl w:val="2"/>
                <w:numId w:val="8"/>
              </w:numPr>
              <w:pBdr>
                <w:top w:val="nil"/>
                <w:left w:val="nil"/>
                <w:bottom w:val="nil"/>
                <w:right w:val="nil"/>
                <w:between w:val="nil"/>
              </w:pBdr>
              <w:shd w:val="clear" w:color="auto" w:fill="FFFF00"/>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30 (PPA Contracting Structure)</w:t>
            </w:r>
          </w:p>
          <w:p w14:paraId="6AC62720" w14:textId="5049D4B2" w:rsidR="00D45DE3" w:rsidRDefault="00D45DE3" w:rsidP="00D45DE3">
            <w:pPr>
              <w:numPr>
                <w:ilvl w:val="2"/>
                <w:numId w:val="8"/>
              </w:numPr>
              <w:pBdr>
                <w:top w:val="nil"/>
                <w:left w:val="nil"/>
                <w:bottom w:val="nil"/>
                <w:right w:val="nil"/>
                <w:between w:val="nil"/>
              </w:pBdr>
              <w:shd w:val="clear" w:color="auto" w:fill="FFFF00"/>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31 (New Build Facilities)</w:t>
            </w:r>
          </w:p>
          <w:p w14:paraId="00120831" w14:textId="758D9BEA" w:rsidR="00D45DE3" w:rsidRDefault="00D45DE3" w:rsidP="00D45DE3">
            <w:pPr>
              <w:numPr>
                <w:ilvl w:val="2"/>
                <w:numId w:val="8"/>
              </w:numPr>
              <w:pBdr>
                <w:top w:val="nil"/>
                <w:left w:val="nil"/>
                <w:bottom w:val="nil"/>
                <w:right w:val="nil"/>
                <w:between w:val="nil"/>
              </w:pBdr>
              <w:shd w:val="clear" w:color="auto" w:fill="FFFF00"/>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32 (PPA Contracting Structure)</w:t>
            </w:r>
          </w:p>
          <w:p w14:paraId="4ED7DE40" w14:textId="77777777" w:rsidR="00D45DE3" w:rsidRDefault="00D45DE3" w:rsidP="00D45DE3">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7 (Call-Off Award Procedure)</w:t>
            </w:r>
          </w:p>
          <w:p w14:paraId="4A761F2E" w14:textId="77777777" w:rsidR="00D45DE3" w:rsidRDefault="00D45DE3" w:rsidP="00D45DE3">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8 (Self Audit Certificate)</w:t>
            </w:r>
          </w:p>
          <w:p w14:paraId="30971110" w14:textId="77777777" w:rsidR="00D45DE3" w:rsidRDefault="00D45DE3" w:rsidP="00D45DE3">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highlight w:val="yellow"/>
              </w:rPr>
              <w:t>[Framework Schedule 9 (Cyber Essentials Scheme)</w:t>
            </w:r>
            <w:r>
              <w:rPr>
                <w:rFonts w:ascii="Arial" w:eastAsia="Arial" w:hAnsi="Arial" w:cs="Arial"/>
                <w:color w:val="000000"/>
                <w:sz w:val="24"/>
                <w:szCs w:val="24"/>
              </w:rPr>
              <w:t xml:space="preserve"> </w:t>
            </w:r>
          </w:p>
          <w:p w14:paraId="2E765520" w14:textId="77777777" w:rsidR="00D45DE3" w:rsidRDefault="00D45DE3" w:rsidP="00D45DE3">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2 (Variation Form)</w:t>
            </w:r>
          </w:p>
          <w:p w14:paraId="0CAC7CF4" w14:textId="77777777" w:rsidR="00D45DE3" w:rsidRDefault="00D45DE3" w:rsidP="00D45DE3">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50424553" w14:textId="77777777" w:rsidR="00D45DE3" w:rsidRDefault="00D45DE3" w:rsidP="00D45DE3">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196A7332" w14:textId="77777777" w:rsidR="00D45DE3" w:rsidRDefault="00D45DE3" w:rsidP="00D45DE3">
            <w:pPr>
              <w:numPr>
                <w:ilvl w:val="0"/>
                <w:numId w:val="7"/>
              </w:numPr>
              <w:pBdr>
                <w:top w:val="nil"/>
                <w:left w:val="nil"/>
                <w:bottom w:val="nil"/>
                <w:right w:val="nil"/>
                <w:between w:val="nil"/>
              </w:pBd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p>
          <w:p w14:paraId="23D20A2D" w14:textId="77777777" w:rsidR="00D45DE3" w:rsidRDefault="00D45DE3" w:rsidP="00D45DE3">
            <w:pPr>
              <w:numPr>
                <w:ilvl w:val="0"/>
                <w:numId w:val="7"/>
              </w:numPr>
              <w:pBdr>
                <w:top w:val="nil"/>
                <w:left w:val="nil"/>
                <w:bottom w:val="nil"/>
                <w:right w:val="nil"/>
                <w:between w:val="nil"/>
              </w:pBd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7 (Financial Difficulties)]</w:t>
            </w:r>
          </w:p>
          <w:p w14:paraId="4BDD1EFD" w14:textId="77777777" w:rsidR="00D45DE3" w:rsidRDefault="00D45DE3" w:rsidP="00D45DE3">
            <w:pPr>
              <w:numPr>
                <w:ilvl w:val="0"/>
                <w:numId w:val="7"/>
              </w:numPr>
              <w:pBdr>
                <w:top w:val="nil"/>
                <w:left w:val="nil"/>
                <w:bottom w:val="nil"/>
                <w:right w:val="nil"/>
                <w:between w:val="nil"/>
              </w:pBd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8 (Guarantee)]</w:t>
            </w:r>
          </w:p>
          <w:p w14:paraId="7CFAA40D" w14:textId="77777777" w:rsidR="00D45DE3" w:rsidRDefault="00D45DE3" w:rsidP="00D45DE3">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highlight w:val="yellow"/>
              </w:rPr>
              <w:t>[Joint Schedule 9 (Minimum Standards of Reliability)]</w:t>
            </w:r>
          </w:p>
          <w:p w14:paraId="36748640" w14:textId="77777777" w:rsidR="00D45DE3" w:rsidRDefault="00D45DE3" w:rsidP="00D45DE3">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10 (Rectification Plan)</w:t>
            </w:r>
          </w:p>
          <w:p w14:paraId="2F4F2516" w14:textId="77777777" w:rsidR="00D45DE3" w:rsidRDefault="00D45DE3" w:rsidP="00D45DE3">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highlight w:val="yellow"/>
              </w:rPr>
              <w:t>[Joint Schedule 12 (Supply Chain Visibility)</w:t>
            </w:r>
            <w:r>
              <w:rPr>
                <w:rFonts w:ascii="Arial" w:eastAsia="Arial" w:hAnsi="Arial" w:cs="Arial"/>
                <w:color w:val="000000"/>
                <w:sz w:val="24"/>
                <w:szCs w:val="24"/>
              </w:rPr>
              <w:t>]</w:t>
            </w:r>
          </w:p>
          <w:p w14:paraId="4E699ADB" w14:textId="77777777" w:rsidR="00435FAF" w:rsidRDefault="00435FAF" w:rsidP="00435FAF">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CCS Core Terms (version 3.0.11)</w:t>
            </w:r>
          </w:p>
          <w:p w14:paraId="4466AACF" w14:textId="77777777" w:rsidR="00435FAF" w:rsidRPr="006D1A9D" w:rsidRDefault="00435FAF" w:rsidP="00435FAF">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5 (Corporate Social Responsibility</w:t>
            </w:r>
            <w:r w:rsidRPr="006D1A9D">
              <w:rPr>
                <w:rFonts w:ascii="Arial" w:eastAsia="Arial" w:hAnsi="Arial" w:cs="Arial"/>
                <w:color w:val="000000"/>
                <w:sz w:val="24"/>
                <w:szCs w:val="24"/>
              </w:rPr>
              <w:t xml:space="preserve">) </w:t>
            </w:r>
            <w:r w:rsidR="006453A5" w:rsidRPr="006D1A9D">
              <w:rPr>
                <w:rFonts w:ascii="Arial" w:eastAsia="Arial" w:hAnsi="Arial" w:cs="Arial"/>
                <w:color w:val="000000"/>
                <w:sz w:val="24"/>
                <w:szCs w:val="24"/>
              </w:rPr>
              <w:t>RM6289</w:t>
            </w:r>
          </w:p>
          <w:p w14:paraId="31B3AC94" w14:textId="77777777" w:rsidR="00435FAF" w:rsidRDefault="00435FAF" w:rsidP="00435FAF">
            <w:pPr>
              <w:numPr>
                <w:ilvl w:val="0"/>
                <w:numId w:val="2"/>
              </w:numPr>
              <w:pBdr>
                <w:top w:val="nil"/>
                <w:left w:val="nil"/>
                <w:bottom w:val="nil"/>
                <w:right w:val="nil"/>
                <w:between w:val="nil"/>
              </w:pBdr>
              <w:spacing w:after="0"/>
              <w:rPr>
                <w:rFonts w:ascii="Arial" w:eastAsia="Arial" w:hAnsi="Arial" w:cs="Arial"/>
                <w:color w:val="000000"/>
                <w:sz w:val="24"/>
                <w:szCs w:val="24"/>
              </w:rPr>
            </w:pPr>
            <w:r w:rsidRPr="006D1A9D">
              <w:rPr>
                <w:rFonts w:ascii="Arial" w:eastAsia="Arial" w:hAnsi="Arial" w:cs="Arial"/>
                <w:color w:val="000000"/>
                <w:sz w:val="24"/>
                <w:szCs w:val="24"/>
              </w:rPr>
              <w:t xml:space="preserve">Framework Schedule 2 (Framework Tender) </w:t>
            </w:r>
            <w:r w:rsidR="006453A5" w:rsidRPr="006D1A9D">
              <w:rPr>
                <w:rFonts w:ascii="Arial" w:eastAsia="Arial" w:hAnsi="Arial" w:cs="Arial"/>
                <w:color w:val="000000"/>
                <w:sz w:val="24"/>
                <w:szCs w:val="24"/>
              </w:rPr>
              <w:t>RM6289</w:t>
            </w:r>
            <w:r>
              <w:rPr>
                <w:rFonts w:ascii="Arial" w:eastAsia="Arial" w:hAnsi="Arial" w:cs="Arial"/>
                <w:color w:val="000000"/>
                <w:sz w:val="24"/>
                <w:szCs w:val="24"/>
              </w:rPr>
              <w:t xml:space="preserve"> as long as any part of the Framework Tender that offers a better commercial position for CCS or Buyers (as decided by CCS) take precedence over the documents above </w:t>
            </w:r>
          </w:p>
          <w:p w14:paraId="54F07A63" w14:textId="77777777" w:rsidR="00435FAF" w:rsidRDefault="00435FAF" w:rsidP="00435FAF">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435FAF" w14:paraId="1998E7C6" w14:textId="77777777" w:rsidTr="0075227F">
        <w:trPr>
          <w:trHeight w:val="940"/>
        </w:trPr>
        <w:tc>
          <w:tcPr>
            <w:cnfStyle w:val="000010000000" w:firstRow="0" w:lastRow="0" w:firstColumn="0" w:lastColumn="0" w:oddVBand="1" w:evenVBand="0" w:oddHBand="0" w:evenHBand="0" w:firstRowFirstColumn="0" w:firstRowLastColumn="0" w:lastRowFirstColumn="0" w:lastRowLastColumn="0"/>
            <w:tcW w:w="436" w:type="dxa"/>
          </w:tcPr>
          <w:p w14:paraId="53A57005" w14:textId="77777777" w:rsidR="00435FAF" w:rsidRDefault="00435FAF" w:rsidP="00435FAF">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0CC75CB1" w14:textId="77777777" w:rsidR="00435FAF" w:rsidRDefault="00435FAF" w:rsidP="00435FA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Special Terms</w:t>
            </w:r>
          </w:p>
          <w:p w14:paraId="573BA2DA" w14:textId="77777777" w:rsidR="00435FAF" w:rsidRDefault="00435FAF" w:rsidP="00435FA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p w14:paraId="25E37A03" w14:textId="77777777" w:rsidR="00435FAF" w:rsidRDefault="00435FAF" w:rsidP="00435FA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1A3FB895" w14:textId="4FFCDDC0" w:rsidR="00435FAF" w:rsidRDefault="00FC7EFA" w:rsidP="00D45DE3">
            <w:pPr>
              <w:rPr>
                <w:rFonts w:ascii="Arial" w:eastAsia="Arial" w:hAnsi="Arial" w:cs="Arial"/>
                <w:sz w:val="24"/>
                <w:szCs w:val="24"/>
                <w:highlight w:val="yellow"/>
              </w:rPr>
            </w:pPr>
            <w:r>
              <w:rPr>
                <w:rFonts w:ascii="Arial" w:eastAsia="Arial" w:hAnsi="Arial" w:cs="Arial"/>
                <w:sz w:val="24"/>
                <w:szCs w:val="24"/>
              </w:rPr>
              <w:t>N/A</w:t>
            </w:r>
            <w:bookmarkStart w:id="1" w:name="_GoBack"/>
            <w:bookmarkEnd w:id="1"/>
          </w:p>
        </w:tc>
      </w:tr>
      <w:tr w:rsidR="00435FAF" w14:paraId="2685C9E1" w14:textId="77777777" w:rsidTr="0075227F">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14:paraId="66964ED4" w14:textId="77777777" w:rsidR="00435FAF" w:rsidRDefault="00435FAF" w:rsidP="00435FAF">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2F5B1261" w14:textId="77777777" w:rsidR="00435FAF" w:rsidRDefault="00435FAF" w:rsidP="00435FAF">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055" w:type="dxa"/>
          </w:tcPr>
          <w:p w14:paraId="53DCD446" w14:textId="77777777" w:rsidR="00435FAF" w:rsidRDefault="006453A5" w:rsidP="00435FAF">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6453A5">
              <w:rPr>
                <w:rFonts w:ascii="Arial" w:eastAsia="Arial" w:hAnsi="Arial" w:cs="Arial"/>
                <w:color w:val="000000"/>
                <w:sz w:val="24"/>
                <w:szCs w:val="24"/>
              </w:rPr>
              <w:t xml:space="preserve">Suppliers are requested to provide indicative lists of Facilities that may be available for Call-Off Contracts and indicative pricing for a given set of scenarios.  These are non-binding but are intended to provide information on the market to CCS and Buyers. </w:t>
            </w:r>
          </w:p>
          <w:p w14:paraId="59C874BE" w14:textId="77777777" w:rsidR="006453A5" w:rsidRPr="006453A5" w:rsidRDefault="006453A5" w:rsidP="00435FAF">
            <w:pPr>
              <w:pBdr>
                <w:top w:val="nil"/>
                <w:left w:val="nil"/>
                <w:bottom w:val="nil"/>
                <w:right w:val="nil"/>
                <w:between w:val="nil"/>
              </w:pBdr>
              <w:spacing w:after="0" w:line="240" w:lineRule="auto"/>
              <w:ind w:left="360" w:hanging="360"/>
              <w:rPr>
                <w:rFonts w:ascii="Arial" w:eastAsia="Arial" w:hAnsi="Arial" w:cs="Arial"/>
                <w:color w:val="000000"/>
                <w:sz w:val="24"/>
                <w:szCs w:val="24"/>
              </w:rPr>
            </w:pPr>
          </w:p>
          <w:p w14:paraId="7A338BC4" w14:textId="77777777" w:rsidR="00435FAF" w:rsidRDefault="00435FAF" w:rsidP="00435FAF">
            <w:pPr>
              <w:rPr>
                <w:rFonts w:ascii="Arial" w:eastAsia="Arial" w:hAnsi="Arial" w:cs="Arial"/>
                <w:sz w:val="24"/>
                <w:szCs w:val="24"/>
              </w:rPr>
            </w:pPr>
            <w:r>
              <w:rPr>
                <w:rFonts w:ascii="Arial" w:eastAsia="Arial" w:hAnsi="Arial" w:cs="Arial"/>
                <w:sz w:val="24"/>
                <w:szCs w:val="24"/>
              </w:rPr>
              <w:t>Details in Framework Schedule 3 (Framework Prices)</w:t>
            </w:r>
          </w:p>
        </w:tc>
      </w:tr>
      <w:tr w:rsidR="00435FAF" w14:paraId="1C4086B4" w14:textId="77777777" w:rsidTr="0075227F">
        <w:trPr>
          <w:trHeight w:val="569"/>
        </w:trPr>
        <w:tc>
          <w:tcPr>
            <w:cnfStyle w:val="000010000000" w:firstRow="0" w:lastRow="0" w:firstColumn="0" w:lastColumn="0" w:oddVBand="1" w:evenVBand="0" w:oddHBand="0" w:evenHBand="0" w:firstRowFirstColumn="0" w:firstRowLastColumn="0" w:lastRowFirstColumn="0" w:lastRowLastColumn="0"/>
            <w:tcW w:w="436" w:type="dxa"/>
          </w:tcPr>
          <w:p w14:paraId="759E70F6" w14:textId="77777777" w:rsidR="00435FAF" w:rsidRDefault="00435FAF" w:rsidP="00435FAF">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5A607E5C" w14:textId="77777777" w:rsidR="00435FAF" w:rsidRDefault="00435FAF" w:rsidP="00435FA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8055" w:type="dxa"/>
            <w:shd w:val="clear" w:color="auto" w:fill="auto"/>
          </w:tcPr>
          <w:p w14:paraId="42DC65F7" w14:textId="77777777" w:rsidR="00435FAF" w:rsidRDefault="00435FAF" w:rsidP="00435FAF">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435FAF" w14:paraId="78CD0074" w14:textId="77777777" w:rsidTr="0075227F">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14:paraId="727C764A" w14:textId="77777777" w:rsidR="00435FAF" w:rsidRDefault="00435FAF" w:rsidP="00435FAF">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2BD2D8FD" w14:textId="77777777" w:rsidR="00435FAF" w:rsidRDefault="00435FAF" w:rsidP="00435FAF">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Cyber </w:t>
            </w:r>
          </w:p>
          <w:p w14:paraId="52DB2F29" w14:textId="77777777" w:rsidR="00435FAF" w:rsidRDefault="00435FAF" w:rsidP="00435FAF">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055" w:type="dxa"/>
          </w:tcPr>
          <w:p w14:paraId="3DAD1C26" w14:textId="77777777" w:rsidR="00435FAF" w:rsidRDefault="00435FAF" w:rsidP="00435FAF">
            <w:pPr>
              <w:pBdr>
                <w:top w:val="nil"/>
                <w:left w:val="nil"/>
                <w:bottom w:val="nil"/>
                <w:right w:val="nil"/>
                <w:between w:val="nil"/>
              </w:pBdr>
              <w:spacing w:after="0" w:line="240" w:lineRule="auto"/>
              <w:ind w:left="360" w:hanging="360"/>
              <w:rPr>
                <w:rFonts w:ascii="Arial" w:eastAsia="Arial" w:hAnsi="Arial" w:cs="Arial"/>
                <w:color w:val="000000"/>
                <w:sz w:val="24"/>
                <w:szCs w:val="24"/>
              </w:rPr>
            </w:pPr>
          </w:p>
          <w:p w14:paraId="351DB8FE" w14:textId="77777777" w:rsidR="00435FAF" w:rsidRPr="00435FAF" w:rsidRDefault="00435FAF" w:rsidP="00435FAF">
            <w:pPr>
              <w:numPr>
                <w:ilvl w:val="0"/>
                <w:numId w:val="4"/>
              </w:numPr>
              <w:pBdr>
                <w:top w:val="nil"/>
                <w:left w:val="nil"/>
                <w:bottom w:val="nil"/>
                <w:right w:val="nil"/>
                <w:between w:val="nil"/>
              </w:pBdr>
              <w:rPr>
                <w:rFonts w:ascii="Arial" w:eastAsia="Arial" w:hAnsi="Arial" w:cs="Arial"/>
                <w:color w:val="000000"/>
                <w:sz w:val="24"/>
                <w:szCs w:val="24"/>
              </w:rPr>
            </w:pPr>
            <w:r w:rsidRPr="00435FAF">
              <w:rPr>
                <w:rFonts w:ascii="Arial" w:eastAsia="Arial" w:hAnsi="Arial" w:cs="Arial"/>
                <w:color w:val="000000"/>
                <w:sz w:val="24"/>
                <w:szCs w:val="24"/>
              </w:rPr>
              <w:t xml:space="preserve"> Cyber Essentials Scheme Basic Certificate.</w:t>
            </w:r>
          </w:p>
          <w:p w14:paraId="504EC449" w14:textId="77777777" w:rsidR="00435FAF" w:rsidRDefault="00435FAF" w:rsidP="00435FAF">
            <w:pPr>
              <w:pBdr>
                <w:top w:val="nil"/>
                <w:left w:val="nil"/>
                <w:bottom w:val="nil"/>
                <w:right w:val="nil"/>
                <w:between w:val="nil"/>
              </w:pBdr>
              <w:ind w:left="720"/>
              <w:rPr>
                <w:rFonts w:ascii="Arial" w:eastAsia="Arial" w:hAnsi="Arial" w:cs="Arial"/>
                <w:color w:val="000000"/>
                <w:sz w:val="24"/>
                <w:szCs w:val="24"/>
                <w:highlight w:val="yellow"/>
              </w:rPr>
            </w:pPr>
            <w:r w:rsidRPr="00435FAF">
              <w:rPr>
                <w:rFonts w:ascii="Arial" w:eastAsia="Arial" w:hAnsi="Arial" w:cs="Arial"/>
                <w:color w:val="000000"/>
                <w:sz w:val="24"/>
                <w:szCs w:val="24"/>
              </w:rPr>
              <w:t>Details in Framework Schedule F9 (Cyber Essentials Scheme)</w:t>
            </w:r>
          </w:p>
        </w:tc>
      </w:tr>
      <w:tr w:rsidR="00435FAF" w14:paraId="69AE3DCA" w14:textId="77777777" w:rsidTr="0075227F">
        <w:trPr>
          <w:trHeight w:val="731"/>
        </w:trPr>
        <w:tc>
          <w:tcPr>
            <w:cnfStyle w:val="000010000000" w:firstRow="0" w:lastRow="0" w:firstColumn="0" w:lastColumn="0" w:oddVBand="1" w:evenVBand="0" w:oddHBand="0" w:evenHBand="0" w:firstRowFirstColumn="0" w:firstRowLastColumn="0" w:lastRowFirstColumn="0" w:lastRowLastColumn="0"/>
            <w:tcW w:w="436" w:type="dxa"/>
          </w:tcPr>
          <w:p w14:paraId="6B975D78" w14:textId="77777777" w:rsidR="00435FAF" w:rsidRDefault="00435FAF" w:rsidP="00435FAF">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28E9C433" w14:textId="77777777" w:rsidR="00435FAF" w:rsidRDefault="00435FAF" w:rsidP="00435FA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055" w:type="dxa"/>
          </w:tcPr>
          <w:p w14:paraId="2B1898E4" w14:textId="77777777" w:rsidR="00435FAF" w:rsidRPr="00D45DE3" w:rsidRDefault="00435FAF" w:rsidP="00D45DE3">
            <w:pPr>
              <w:ind w:left="720"/>
              <w:rPr>
                <w:rFonts w:ascii="Arial" w:eastAsia="Arial" w:hAnsi="Arial" w:cs="Arial"/>
                <w:color w:val="000000"/>
                <w:sz w:val="24"/>
                <w:szCs w:val="24"/>
              </w:rPr>
            </w:pPr>
            <w:r w:rsidRPr="00D45DE3">
              <w:rPr>
                <w:rFonts w:ascii="Arial" w:eastAsia="Arial" w:hAnsi="Arial" w:cs="Arial"/>
                <w:color w:val="000000"/>
                <w:sz w:val="24"/>
                <w:szCs w:val="24"/>
              </w:rPr>
              <w:t xml:space="preserve">The Supplier will pay, excluding VAT, </w:t>
            </w:r>
            <w:r w:rsidR="006453A5" w:rsidRPr="00D45DE3">
              <w:rPr>
                <w:rFonts w:ascii="Arial" w:eastAsia="Arial" w:hAnsi="Arial" w:cs="Arial"/>
                <w:color w:val="000000"/>
                <w:sz w:val="24"/>
                <w:szCs w:val="24"/>
              </w:rPr>
              <w:t>0.25</w:t>
            </w:r>
            <w:r w:rsidRPr="00D45DE3">
              <w:rPr>
                <w:rFonts w:ascii="Arial" w:eastAsia="Arial" w:hAnsi="Arial" w:cs="Arial"/>
                <w:color w:val="000000"/>
                <w:sz w:val="24"/>
                <w:szCs w:val="24"/>
              </w:rPr>
              <w:t xml:space="preserve"> % of all the Charges for the Deliverables invoiced to the Buyer under all Call-Off Contracts.</w:t>
            </w:r>
          </w:p>
        </w:tc>
      </w:tr>
      <w:tr w:rsidR="00435FAF" w14:paraId="7793BD95" w14:textId="77777777" w:rsidTr="0075227F">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C855BDA" w14:textId="77777777" w:rsidR="00435FAF" w:rsidRDefault="00435FAF" w:rsidP="00435FAF">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0321A280" w14:textId="77777777" w:rsidR="00435FAF" w:rsidRDefault="00435FAF" w:rsidP="00435FAF">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3C63B5FB" w14:textId="77777777" w:rsidR="00435FAF" w:rsidRDefault="00435FAF" w:rsidP="00435FAF">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14:paraId="584941D7" w14:textId="77777777" w:rsidR="00435FAF" w:rsidRDefault="00435FAF" w:rsidP="00435FAF">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8055" w:type="dxa"/>
          </w:tcPr>
          <w:p w14:paraId="0D6FB5EB" w14:textId="77777777" w:rsidR="00435FAF" w:rsidRDefault="00435FAF" w:rsidP="00435FAF">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11A29F90" w14:textId="77777777" w:rsidR="00435FAF" w:rsidRDefault="00435FAF" w:rsidP="00435FAF">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26D00AB7" w14:textId="77777777" w:rsidR="00435FAF" w:rsidRDefault="00435FAF" w:rsidP="00435FAF">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1637D930" w14:textId="77777777" w:rsidR="00435FAF" w:rsidRDefault="00435FAF" w:rsidP="00435FAF">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435FAF" w14:paraId="3305C026" w14:textId="77777777" w:rsidTr="0075227F">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9DCF157" w14:textId="77777777" w:rsidR="00435FAF" w:rsidRDefault="00435FAF" w:rsidP="00435FAF">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2C238C52" w14:textId="77777777" w:rsidR="00435FAF" w:rsidRDefault="00435FAF" w:rsidP="00435FA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6ACAE70D" w14:textId="77777777" w:rsidR="00435FAF" w:rsidRDefault="00435FAF" w:rsidP="00435FA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055" w:type="dxa"/>
          </w:tcPr>
          <w:p w14:paraId="050EBF95" w14:textId="77777777" w:rsidR="00435FAF" w:rsidRDefault="00435FAF" w:rsidP="00435FAF">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21D8734C" w14:textId="77777777" w:rsidR="00435FAF" w:rsidRDefault="00435FAF" w:rsidP="00435FAF">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07CBFEFB" w14:textId="77777777" w:rsidR="00435FAF" w:rsidRDefault="00435FAF" w:rsidP="00435FAF">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3801AAE4" w14:textId="77777777" w:rsidR="00435FAF" w:rsidRDefault="00435FAF" w:rsidP="00435FAF">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435FAF" w14:paraId="7A930BC5" w14:textId="77777777" w:rsidTr="0075227F">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EA94B0A" w14:textId="77777777" w:rsidR="00435FAF" w:rsidRDefault="00435FAF" w:rsidP="00435FAF">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3FB0CBA6" w14:textId="77777777" w:rsidR="00435FAF" w:rsidRDefault="00435FAF" w:rsidP="00435FAF">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7C817372" w14:textId="77777777" w:rsidR="00435FAF" w:rsidRDefault="00435FAF" w:rsidP="00435FAF">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055" w:type="dxa"/>
          </w:tcPr>
          <w:p w14:paraId="0D36DBF2" w14:textId="77777777" w:rsidR="00435FAF" w:rsidRDefault="00435FAF" w:rsidP="00435FAF">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0CA08C63" w14:textId="77777777" w:rsidR="00435FAF" w:rsidRDefault="00435FAF" w:rsidP="00435FAF">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063671A8" w14:textId="77777777" w:rsidR="00435FAF" w:rsidRDefault="00435FAF" w:rsidP="00435FAF">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71B2FCA4" w14:textId="77777777" w:rsidR="00435FAF" w:rsidRDefault="00435FAF" w:rsidP="00435FAF">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435FAF" w14:paraId="4681D83F" w14:textId="77777777" w:rsidTr="0075227F">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6378FDB" w14:textId="77777777" w:rsidR="00435FAF" w:rsidRDefault="00435FAF" w:rsidP="00435FAF">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4C96B82C" w14:textId="77777777" w:rsidR="00435FAF" w:rsidRDefault="00435FAF" w:rsidP="00435FA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14:paraId="4D245450" w14:textId="77777777" w:rsidR="00435FAF" w:rsidRDefault="00435FAF" w:rsidP="00435FA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8055" w:type="dxa"/>
          </w:tcPr>
          <w:p w14:paraId="05C36339" w14:textId="77777777" w:rsidR="00435FAF" w:rsidRDefault="00435FAF" w:rsidP="00435FAF">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33C2333C" w14:textId="77777777" w:rsidR="00435FAF" w:rsidRDefault="00435FAF" w:rsidP="00435FAF">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3C34611C" w14:textId="77777777" w:rsidR="00435FAF" w:rsidRDefault="00435FAF" w:rsidP="00435FAF">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407E409F" w14:textId="77777777" w:rsidR="00435FAF" w:rsidRDefault="00435FAF" w:rsidP="00435FAF">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435FAF" w14:paraId="42787044" w14:textId="77777777" w:rsidTr="0075227F">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E51C379" w14:textId="77777777" w:rsidR="00435FAF" w:rsidRDefault="00435FAF" w:rsidP="00435FAF">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21C4E9F3" w14:textId="77777777" w:rsidR="00435FAF" w:rsidRPr="00CC3661" w:rsidRDefault="00435FAF" w:rsidP="00435FAF">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C3661">
              <w:rPr>
                <w:rFonts w:ascii="Arial" w:eastAsia="Arial" w:hAnsi="Arial" w:cs="Arial"/>
                <w:b/>
                <w:color w:val="auto"/>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055" w:type="dxa"/>
          </w:tcPr>
          <w:p w14:paraId="0CF5883E" w14:textId="0B176E47" w:rsidR="00435FAF" w:rsidRPr="00CC3661" w:rsidRDefault="00435FAF" w:rsidP="00435FAF">
            <w:pPr>
              <w:rPr>
                <w:rFonts w:ascii="Arial" w:eastAsia="Arial" w:hAnsi="Arial" w:cs="Arial"/>
                <w:color w:val="auto"/>
                <w:sz w:val="24"/>
                <w:szCs w:val="24"/>
              </w:rPr>
            </w:pPr>
            <w:r w:rsidRPr="00CC3661">
              <w:rPr>
                <w:rFonts w:ascii="Arial" w:eastAsia="Arial" w:hAnsi="Arial" w:cs="Arial"/>
                <w:color w:val="auto"/>
                <w:sz w:val="24"/>
                <w:szCs w:val="24"/>
              </w:rPr>
              <w:t>£10,000,000</w:t>
            </w:r>
          </w:p>
        </w:tc>
      </w:tr>
      <w:tr w:rsidR="00435FAF" w14:paraId="5189E4BA" w14:textId="77777777" w:rsidTr="0075227F">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2177ADF5" w14:textId="77777777" w:rsidR="00435FAF" w:rsidRDefault="00435FAF" w:rsidP="00435FAF">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07594DE6" w14:textId="77777777" w:rsidR="00435FAF" w:rsidRDefault="00435FAF" w:rsidP="00435FA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080E2562" w14:textId="77777777" w:rsidR="00435FAF" w:rsidRDefault="00435FAF" w:rsidP="00435FA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055" w:type="dxa"/>
          </w:tcPr>
          <w:p w14:paraId="21BCD641" w14:textId="77777777" w:rsidR="00435FAF" w:rsidRDefault="00435FAF" w:rsidP="00435FAF">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6474312F" w14:textId="77777777" w:rsidR="00435FAF" w:rsidRDefault="00435FAF" w:rsidP="00435FAF">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588FD368" w14:textId="77777777" w:rsidR="00435FAF" w:rsidRDefault="00435FAF" w:rsidP="00435FAF">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20AE15E0" w14:textId="77777777" w:rsidR="00435FAF" w:rsidRDefault="00435FAF" w:rsidP="00435FAF">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435FAF" w14:paraId="77B082CC" w14:textId="77777777" w:rsidTr="0075227F">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32188FCF" w14:textId="77777777" w:rsidR="00435FAF" w:rsidRDefault="00435FAF" w:rsidP="00435FAF">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7351C2AD" w14:textId="77777777" w:rsidR="00435FAF" w:rsidRDefault="00435FAF" w:rsidP="00435FAF">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055" w:type="dxa"/>
            <w:shd w:val="clear" w:color="auto" w:fill="auto"/>
          </w:tcPr>
          <w:p w14:paraId="22A655D2" w14:textId="77777777" w:rsidR="00435FAF" w:rsidRDefault="00435FAF" w:rsidP="00435FAF">
            <w:pPr>
              <w:spacing w:before="120" w:after="120"/>
              <w:rPr>
                <w:rFonts w:ascii="Arial" w:eastAsia="Arial" w:hAnsi="Arial" w:cs="Arial"/>
                <w:b/>
                <w:sz w:val="24"/>
                <w:szCs w:val="24"/>
              </w:rPr>
            </w:pPr>
            <w:r>
              <w:rPr>
                <w:rFonts w:ascii="Arial" w:eastAsia="Arial" w:hAnsi="Arial" w:cs="Arial"/>
                <w:b/>
                <w:sz w:val="24"/>
                <w:szCs w:val="24"/>
              </w:rPr>
              <w:t>Key Subcontractor 1</w:t>
            </w:r>
          </w:p>
          <w:p w14:paraId="62370D36" w14:textId="77777777" w:rsidR="00435FAF" w:rsidRDefault="00435FAF" w:rsidP="00435FAF">
            <w:pPr>
              <w:spacing w:before="120" w:after="120"/>
              <w:rPr>
                <w:rFonts w:ascii="Arial" w:eastAsia="Arial" w:hAnsi="Arial" w:cs="Arial"/>
                <w:sz w:val="24"/>
                <w:szCs w:val="24"/>
              </w:rPr>
            </w:pPr>
            <w:r>
              <w:rPr>
                <w:rFonts w:ascii="Arial" w:eastAsia="Arial" w:hAnsi="Arial" w:cs="Arial"/>
                <w:sz w:val="24"/>
                <w:szCs w:val="24"/>
              </w:rPr>
              <w:t>Name (Registered name if registered) [</w:t>
            </w:r>
            <w:r>
              <w:rPr>
                <w:rFonts w:ascii="Arial" w:eastAsia="Arial" w:hAnsi="Arial" w:cs="Arial"/>
                <w:b/>
                <w:sz w:val="24"/>
                <w:szCs w:val="24"/>
                <w:highlight w:val="yellow"/>
              </w:rPr>
              <w:t>insert</w:t>
            </w:r>
            <w:r>
              <w:rPr>
                <w:rFonts w:ascii="Arial" w:eastAsia="Arial" w:hAnsi="Arial" w:cs="Arial"/>
                <w:sz w:val="24"/>
                <w:szCs w:val="24"/>
              </w:rPr>
              <w:t xml:space="preserve"> name]</w:t>
            </w:r>
          </w:p>
          <w:p w14:paraId="7502CC19" w14:textId="77777777" w:rsidR="00435FAF" w:rsidRDefault="00435FAF" w:rsidP="00435FAF">
            <w:pPr>
              <w:spacing w:before="120" w:after="120"/>
              <w:rPr>
                <w:rFonts w:ascii="Arial" w:eastAsia="Arial" w:hAnsi="Arial" w:cs="Arial"/>
                <w:sz w:val="24"/>
                <w:szCs w:val="24"/>
              </w:rPr>
            </w:pPr>
            <w:r>
              <w:rPr>
                <w:rFonts w:ascii="Arial" w:eastAsia="Arial" w:hAnsi="Arial" w:cs="Arial"/>
                <w:sz w:val="24"/>
                <w:szCs w:val="24"/>
              </w:rPr>
              <w:t>Registration number (if registered) [</w:t>
            </w:r>
            <w:r>
              <w:rPr>
                <w:rFonts w:ascii="Arial" w:eastAsia="Arial" w:hAnsi="Arial" w:cs="Arial"/>
                <w:b/>
                <w:sz w:val="24"/>
                <w:szCs w:val="24"/>
                <w:highlight w:val="yellow"/>
              </w:rPr>
              <w:t>insert</w:t>
            </w:r>
            <w:r>
              <w:rPr>
                <w:rFonts w:ascii="Arial" w:eastAsia="Arial" w:hAnsi="Arial" w:cs="Arial"/>
                <w:sz w:val="24"/>
                <w:szCs w:val="24"/>
              </w:rPr>
              <w:t xml:space="preserve"> number]</w:t>
            </w:r>
          </w:p>
          <w:p w14:paraId="075CC21D" w14:textId="77777777" w:rsidR="00435FAF" w:rsidRDefault="00435FAF" w:rsidP="00435FAF">
            <w:pPr>
              <w:spacing w:before="120" w:after="120"/>
              <w:rPr>
                <w:rFonts w:ascii="Arial" w:eastAsia="Arial" w:hAnsi="Arial" w:cs="Arial"/>
                <w:sz w:val="24"/>
                <w:szCs w:val="24"/>
              </w:rPr>
            </w:pPr>
            <w:r>
              <w:rPr>
                <w:rFonts w:ascii="Arial" w:eastAsia="Arial" w:hAnsi="Arial" w:cs="Arial"/>
                <w:sz w:val="24"/>
                <w:szCs w:val="24"/>
              </w:rPr>
              <w:t>Role of Subcontractor [</w:t>
            </w:r>
            <w:r>
              <w:rPr>
                <w:rFonts w:ascii="Arial" w:eastAsia="Arial" w:hAnsi="Arial" w:cs="Arial"/>
                <w:b/>
                <w:sz w:val="24"/>
                <w:szCs w:val="24"/>
                <w:highlight w:val="yellow"/>
              </w:rPr>
              <w:t>insert</w:t>
            </w:r>
            <w:r>
              <w:rPr>
                <w:rFonts w:ascii="Arial" w:eastAsia="Arial" w:hAnsi="Arial" w:cs="Arial"/>
                <w:sz w:val="24"/>
                <w:szCs w:val="24"/>
              </w:rPr>
              <w:t xml:space="preserve"> role]</w:t>
            </w:r>
          </w:p>
          <w:p w14:paraId="0C8F7CB9" w14:textId="77777777" w:rsidR="00435FAF" w:rsidRDefault="00435FAF" w:rsidP="00435FAF">
            <w:pPr>
              <w:spacing w:before="120" w:after="120"/>
              <w:rPr>
                <w:rFonts w:ascii="Arial" w:eastAsia="Arial" w:hAnsi="Arial" w:cs="Arial"/>
                <w:sz w:val="24"/>
                <w:szCs w:val="24"/>
                <w:highlight w:val="yellow"/>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copy above lines as needed]</w:t>
            </w:r>
          </w:p>
        </w:tc>
      </w:tr>
      <w:tr w:rsidR="00435FAF" w14:paraId="1715514B" w14:textId="77777777" w:rsidTr="0075227F">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996B1C9" w14:textId="77777777" w:rsidR="00435FAF" w:rsidRDefault="00435FAF" w:rsidP="00435FAF">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352F5897" w14:textId="77777777" w:rsidR="00435FAF" w:rsidRDefault="00435FAF" w:rsidP="00435FA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p w14:paraId="74667A42" w14:textId="77777777" w:rsidR="00435FAF" w:rsidRDefault="00435FAF" w:rsidP="00435FA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055" w:type="dxa"/>
          </w:tcPr>
          <w:p w14:paraId="1A6D3B47" w14:textId="77777777" w:rsidR="00435FAF" w:rsidRDefault="00435FAF" w:rsidP="00435FAF">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6B87CBA9" w14:textId="77777777" w:rsidR="00435FAF" w:rsidRDefault="00435FAF" w:rsidP="00435FAF">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539D0D6D" w14:textId="77777777" w:rsidR="00435FAF" w:rsidRDefault="00435FAF" w:rsidP="00435FAF">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4B18F254" w14:textId="77777777" w:rsidR="00435FAF" w:rsidRDefault="00435FAF" w:rsidP="00435FAF">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bl>
    <w:p w14:paraId="27DC5661" w14:textId="77777777" w:rsidR="0075227F" w:rsidRDefault="0075227F">
      <w:pPr>
        <w:rPr>
          <w:rFonts w:ascii="Arial" w:eastAsia="Arial" w:hAnsi="Arial" w:cs="Arial"/>
          <w:sz w:val="24"/>
          <w:szCs w:val="24"/>
        </w:rPr>
      </w:pPr>
    </w:p>
    <w:p w14:paraId="4AEAA08D" w14:textId="77777777" w:rsidR="0075227F" w:rsidRDefault="0075227F">
      <w:pPr>
        <w:rPr>
          <w:rFonts w:ascii="Arial" w:eastAsia="Arial" w:hAnsi="Arial" w:cs="Arial"/>
          <w:sz w:val="24"/>
          <w:szCs w:val="24"/>
        </w:rPr>
      </w:pPr>
    </w:p>
    <w:tbl>
      <w:tblPr>
        <w:tblStyle w:val="a4"/>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75227F" w14:paraId="36FFCF93" w14:textId="77777777" w:rsidTr="0075227F">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261E2ED8" w14:textId="77777777" w:rsidR="0075227F" w:rsidRDefault="005C0324">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6EF7E457" w14:textId="77777777" w:rsidR="0075227F" w:rsidRDefault="005C0324">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75227F" w14:paraId="4B8D80C9" w14:textId="77777777" w:rsidTr="0075227F">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ECAF885" w14:textId="77777777" w:rsidR="0075227F" w:rsidRDefault="005C0324">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1BACD00C" w14:textId="77777777" w:rsidR="0075227F" w:rsidRDefault="0075227F">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FB62C02" w14:textId="77777777" w:rsidR="0075227F" w:rsidRDefault="005C032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14:paraId="1AC325CA" w14:textId="77777777" w:rsidR="0075227F" w:rsidRDefault="0075227F">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75227F" w14:paraId="02C87F0D" w14:textId="77777777" w:rsidTr="0075227F">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E928706" w14:textId="77777777" w:rsidR="0075227F" w:rsidRDefault="005C0324">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2652A927" w14:textId="77777777" w:rsidR="0075227F" w:rsidRDefault="0075227F">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C300AF1" w14:textId="77777777" w:rsidR="0075227F" w:rsidRDefault="005C032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14:paraId="6A20AE38" w14:textId="77777777" w:rsidR="0075227F" w:rsidRDefault="0075227F">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75227F" w14:paraId="4D90EA62" w14:textId="77777777" w:rsidTr="0075227F">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60BECDFE" w14:textId="77777777" w:rsidR="0075227F" w:rsidRDefault="005C0324">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12F172EE" w14:textId="77777777" w:rsidR="0075227F" w:rsidRDefault="0075227F">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3D2BCEC" w14:textId="77777777" w:rsidR="0075227F" w:rsidRDefault="005C032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14:paraId="56A686DF" w14:textId="77777777" w:rsidR="0075227F" w:rsidRDefault="0075227F">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75227F" w14:paraId="13ED5866" w14:textId="77777777" w:rsidTr="0075227F">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4B7C957B" w14:textId="77777777" w:rsidR="0075227F" w:rsidRDefault="005C0324">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057F6E66" w14:textId="77777777" w:rsidR="0075227F" w:rsidRDefault="0075227F">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04BAE2F3" w14:textId="77777777" w:rsidR="0075227F" w:rsidRDefault="005C032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14:paraId="10A137FB" w14:textId="77777777" w:rsidR="0075227F" w:rsidRDefault="0075227F">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13650E16" w14:textId="77777777" w:rsidR="0075227F" w:rsidRDefault="0075227F">
      <w:pPr>
        <w:pBdr>
          <w:top w:val="nil"/>
          <w:left w:val="nil"/>
          <w:bottom w:val="nil"/>
          <w:right w:val="nil"/>
          <w:between w:val="nil"/>
        </w:pBdr>
        <w:ind w:left="792"/>
        <w:rPr>
          <w:rFonts w:ascii="Arial" w:eastAsia="Arial" w:hAnsi="Arial" w:cs="Arial"/>
          <w:i/>
          <w:color w:val="000000"/>
        </w:rPr>
      </w:pPr>
      <w:bookmarkStart w:id="2" w:name="bookmark=id.30j0zll" w:colFirst="0" w:colLast="0"/>
      <w:bookmarkEnd w:id="2"/>
    </w:p>
    <w:sectPr w:rsidR="0075227F">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D9C97" w14:textId="77777777" w:rsidR="00795D81" w:rsidRDefault="00795D81">
      <w:pPr>
        <w:spacing w:after="0" w:line="240" w:lineRule="auto"/>
      </w:pPr>
      <w:r>
        <w:separator/>
      </w:r>
    </w:p>
  </w:endnote>
  <w:endnote w:type="continuationSeparator" w:id="0">
    <w:p w14:paraId="281DB544" w14:textId="77777777" w:rsidR="00795D81" w:rsidRDefault="00795D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4DF91" w14:textId="77777777" w:rsidR="0075227F" w:rsidRDefault="0075227F">
    <w:pPr>
      <w:tabs>
        <w:tab w:val="center" w:pos="4513"/>
        <w:tab w:val="right" w:pos="9026"/>
      </w:tabs>
      <w:spacing w:after="0"/>
      <w:rPr>
        <w:color w:val="A6A6A6"/>
      </w:rPr>
    </w:pPr>
  </w:p>
  <w:p w14:paraId="4F217BDE" w14:textId="77777777" w:rsidR="0075227F" w:rsidRDefault="005C032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RM6289 Provision of Power Purchase Agreement</w:t>
    </w:r>
    <w:r>
      <w:rPr>
        <w:rFonts w:ascii="Arial" w:eastAsia="Arial" w:hAnsi="Arial" w:cs="Arial"/>
        <w:sz w:val="20"/>
        <w:szCs w:val="20"/>
      </w:rPr>
      <w:tab/>
      <w:t xml:space="preserve">                                           </w:t>
    </w:r>
  </w:p>
  <w:p w14:paraId="5299C458" w14:textId="77777777" w:rsidR="0075227F" w:rsidRDefault="005C03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35FAF">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700E55DB" w14:textId="77777777" w:rsidR="0075227F" w:rsidRDefault="005C0324">
    <w:pPr>
      <w:spacing w:after="0" w:line="240" w:lineRule="auto"/>
      <w:jc w:val="both"/>
      <w:rPr>
        <w:rFonts w:ascii="Arial" w:eastAsia="Arial" w:hAnsi="Arial" w:cs="Arial"/>
        <w:sz w:val="20"/>
        <w:szCs w:val="20"/>
      </w:rPr>
    </w:pPr>
    <w:r>
      <w:rPr>
        <w:rFonts w:ascii="Arial" w:eastAsia="Arial" w:hAnsi="Arial" w:cs="Arial"/>
        <w:sz w:val="20"/>
        <w:szCs w:val="20"/>
      </w:rPr>
      <w:t>Model Version: v3.11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21A5B" w14:textId="77777777" w:rsidR="0075227F" w:rsidRDefault="0075227F">
    <w:pPr>
      <w:tabs>
        <w:tab w:val="center" w:pos="4513"/>
        <w:tab w:val="right" w:pos="9026"/>
      </w:tabs>
      <w:spacing w:after="0"/>
      <w:rPr>
        <w:rFonts w:ascii="Arial" w:eastAsia="Arial" w:hAnsi="Arial" w:cs="Arial"/>
        <w:color w:val="A6A6A6"/>
        <w:sz w:val="20"/>
        <w:szCs w:val="20"/>
      </w:rPr>
    </w:pPr>
  </w:p>
  <w:p w14:paraId="48E9E2C2" w14:textId="77777777" w:rsidR="0075227F" w:rsidRDefault="005C0324">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4FAD142D" w14:textId="77777777" w:rsidR="0075227F" w:rsidRDefault="005C032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3DEBEB2C" w14:textId="77777777" w:rsidR="0075227F" w:rsidRDefault="005C0324">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F03B0" w14:textId="77777777" w:rsidR="00795D81" w:rsidRDefault="00795D81">
      <w:pPr>
        <w:spacing w:after="0" w:line="240" w:lineRule="auto"/>
      </w:pPr>
      <w:r>
        <w:separator/>
      </w:r>
    </w:p>
  </w:footnote>
  <w:footnote w:type="continuationSeparator" w:id="0">
    <w:p w14:paraId="17AEBC4D" w14:textId="77777777" w:rsidR="00795D81" w:rsidRDefault="00795D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128B8" w14:textId="77777777" w:rsidR="0075227F" w:rsidRDefault="005C0324">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14:paraId="157400D3" w14:textId="77777777" w:rsidR="0075227F" w:rsidRDefault="005C0324">
    <w:pPr>
      <w:pBdr>
        <w:top w:val="nil"/>
        <w:left w:val="nil"/>
        <w:bottom w:val="nil"/>
        <w:right w:val="nil"/>
        <w:between w:val="nil"/>
      </w:pBdr>
      <w:tabs>
        <w:tab w:val="center" w:pos="4513"/>
        <w:tab w:val="right" w:pos="9026"/>
      </w:tabs>
      <w:spacing w:after="0" w:line="240" w:lineRule="auto"/>
      <w:rPr>
        <w:color w:val="000000"/>
      </w:rPr>
    </w:pPr>
    <w:r>
      <w:rPr>
        <w:color w:val="000000"/>
      </w:rPr>
      <w:t>Crown Copyright 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0AE61" w14:textId="77777777" w:rsidR="0075227F" w:rsidRDefault="005C0324">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14:paraId="6F0E99AD" w14:textId="77777777" w:rsidR="0075227F" w:rsidRDefault="005C032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14:paraId="1E2A64E8" w14:textId="77777777" w:rsidR="0075227F" w:rsidRDefault="0075227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ED2921"/>
    <w:multiLevelType w:val="multilevel"/>
    <w:tmpl w:val="02583FD6"/>
    <w:lvl w:ilvl="0">
      <w:start w:val="1"/>
      <w:numFmt w:val="decimal"/>
      <w:pStyle w:val="GPSL4boldheading"/>
      <w:lvlText w:val="%1."/>
      <w:lvlJc w:val="left"/>
      <w:pPr>
        <w:ind w:left="644" w:hanging="358"/>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22C402EA"/>
    <w:multiLevelType w:val="multilevel"/>
    <w:tmpl w:val="1A06E260"/>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0BD71FB"/>
    <w:multiLevelType w:val="multilevel"/>
    <w:tmpl w:val="08922C20"/>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pStyle w:val="Heading5"/>
      <w:lvlText w:val="o"/>
      <w:lvlJc w:val="left"/>
      <w:pPr>
        <w:ind w:left="4590" w:hanging="360"/>
      </w:pPr>
      <w:rPr>
        <w:rFonts w:ascii="Courier New" w:eastAsia="Courier New" w:hAnsi="Courier New" w:cs="Courier New"/>
      </w:rPr>
    </w:lvl>
    <w:lvl w:ilvl="5">
      <w:start w:val="1"/>
      <w:numFmt w:val="bullet"/>
      <w:pStyle w:val="Heading6"/>
      <w:lvlText w:val="▪"/>
      <w:lvlJc w:val="left"/>
      <w:pPr>
        <w:ind w:left="5310" w:hanging="360"/>
      </w:pPr>
      <w:rPr>
        <w:rFonts w:ascii="Noto Sans Symbols" w:eastAsia="Noto Sans Symbols" w:hAnsi="Noto Sans Symbols" w:cs="Noto Sans Symbols"/>
      </w:rPr>
    </w:lvl>
    <w:lvl w:ilvl="6">
      <w:start w:val="1"/>
      <w:numFmt w:val="bullet"/>
      <w:pStyle w:val="Heading7"/>
      <w:lvlText w:val="●"/>
      <w:lvlJc w:val="left"/>
      <w:pPr>
        <w:ind w:left="6030" w:hanging="360"/>
      </w:pPr>
      <w:rPr>
        <w:rFonts w:ascii="Noto Sans Symbols" w:eastAsia="Noto Sans Symbols" w:hAnsi="Noto Sans Symbols" w:cs="Noto Sans Symbols"/>
      </w:rPr>
    </w:lvl>
    <w:lvl w:ilvl="7">
      <w:start w:val="1"/>
      <w:numFmt w:val="bullet"/>
      <w:pStyle w:val="Heading8"/>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3" w15:restartNumberingAfterBreak="0">
    <w:nsid w:val="34AE23A1"/>
    <w:multiLevelType w:val="multilevel"/>
    <w:tmpl w:val="26FE6922"/>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13D0727"/>
    <w:multiLevelType w:val="multilevel"/>
    <w:tmpl w:val="34ECBDE0"/>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4276835"/>
    <w:multiLevelType w:val="multilevel"/>
    <w:tmpl w:val="1B2227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71187560"/>
    <w:multiLevelType w:val="multilevel"/>
    <w:tmpl w:val="83A49096"/>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7" w15:restartNumberingAfterBreak="0">
    <w:nsid w:val="7EB9507D"/>
    <w:multiLevelType w:val="multilevel"/>
    <w:tmpl w:val="102820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1"/>
  </w:num>
  <w:num w:numId="3">
    <w:abstractNumId w:val="7"/>
  </w:num>
  <w:num w:numId="4">
    <w:abstractNumId w:val="5"/>
  </w:num>
  <w:num w:numId="5">
    <w:abstractNumId w:val="0"/>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27F"/>
    <w:rsid w:val="00097082"/>
    <w:rsid w:val="00135B12"/>
    <w:rsid w:val="00435FAF"/>
    <w:rsid w:val="005C0324"/>
    <w:rsid w:val="006453A5"/>
    <w:rsid w:val="006D1A9D"/>
    <w:rsid w:val="0075227F"/>
    <w:rsid w:val="00795D81"/>
    <w:rsid w:val="009A1B13"/>
    <w:rsid w:val="00CC3661"/>
    <w:rsid w:val="00D45DE3"/>
    <w:rsid w:val="00FC7E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D3A20"/>
  <w15:docId w15:val="{19E3FC02-4C82-4D26-9562-8623B35C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uiPriority w:val="9"/>
    <w:semiHidden/>
    <w:unhideWhenUsed/>
    <w:qFormat/>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6"/>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2">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3">
    <w:basedOn w:val="TableNormal"/>
    <w:rPr>
      <w:color w:val="366091"/>
    </w:rPr>
    <w:tblPr>
      <w:tblStyleRowBandSize w:val="1"/>
      <w:tblStyleColBandSize w:val="1"/>
    </w:tblPr>
  </w:style>
  <w:style w:type="table" w:customStyle="1" w:styleId="a4">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JYMKqJQ2mEAx8+5Y2mUGPepWMA==">CgMxLjAyCGguZ2pkZ3hzMgppZC4zMGowemxsOAByITEzLXdJX2sxRXpoY2txSHVER1p4WWlfWUFWTy1WM3RkcQ==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985</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Christopher Lowe</cp:lastModifiedBy>
  <cp:revision>5</cp:revision>
  <dcterms:created xsi:type="dcterms:W3CDTF">2024-10-10T12:18:00Z</dcterms:created>
  <dcterms:modified xsi:type="dcterms:W3CDTF">2024-10-11T14:01:00Z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iManageFooter">
    <vt:lpwstr>#109517308v4&lt;L_LIVE_EMEA1&gt; - PPA v3.0 (Framework Award Form v3.11)</vt:lpwstr>
  </property>
</Properties>
</file>